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784AF93B" wp14:editId="6F4831E2">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E44166"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3FAEA935" wp14:editId="2A9E24B5">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9">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bookmarkStart w:id="1" w:name="_Toc41393070"/>
    <w:bookmarkStart w:id="2" w:name="_Toc43472441"/>
    <w:p w:rsidR="00A001DB" w:rsidRDefault="00C63F7F" w:rsidP="00EC770C">
      <w:pPr>
        <w:pStyle w:val="Titre3ANJ"/>
      </w:pPr>
      <w:r>
        <w:rPr>
          <w:noProof/>
        </w:rPr>
        <mc:AlternateContent>
          <mc:Choice Requires="wps">
            <w:drawing>
              <wp:anchor distT="45720" distB="45720" distL="114300" distR="114300" simplePos="0" relativeHeight="251671552" behindDoc="0" locked="0" layoutInCell="1" allowOverlap="1" wp14:anchorId="79165C61" wp14:editId="69E2F5E3">
                <wp:simplePos x="0" y="0"/>
                <wp:positionH relativeFrom="column">
                  <wp:posOffset>-223520</wp:posOffset>
                </wp:positionH>
                <wp:positionV relativeFrom="paragraph">
                  <wp:posOffset>4548505</wp:posOffset>
                </wp:positionV>
                <wp:extent cx="4815840" cy="1804035"/>
                <wp:effectExtent l="0" t="0" r="0" b="571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804035"/>
                        </a:xfrm>
                        <a:prstGeom prst="rect">
                          <a:avLst/>
                        </a:prstGeom>
                        <a:noFill/>
                        <a:ln w="9525">
                          <a:noFill/>
                          <a:miter lim="800000"/>
                          <a:headEnd/>
                          <a:tailEnd/>
                        </a:ln>
                      </wps:spPr>
                      <wps:txbx>
                        <w:txbxContent>
                          <w:p w:rsidR="00795F6B" w:rsidRPr="000C729C" w:rsidRDefault="00703D17" w:rsidP="00795F6B">
                            <w:pPr>
                              <w:rPr>
                                <w:rFonts w:cs="Helvetica"/>
                                <w:i/>
                                <w:color w:val="FFFFFF" w:themeColor="background1"/>
                                <w:sz w:val="24"/>
                              </w:rPr>
                            </w:pPr>
                            <w:r w:rsidRPr="00703D17">
                              <w:rPr>
                                <w:rFonts w:cs="Helvetica"/>
                                <w:i/>
                                <w:color w:val="FFFFFF" w:themeColor="background1"/>
                                <w:sz w:val="24"/>
                              </w:rPr>
                              <w:t xml:space="preserve">Autorisation prévue au </w:t>
                            </w:r>
                            <w:r>
                              <w:rPr>
                                <w:rFonts w:cs="Helvetica"/>
                                <w:i/>
                                <w:color w:val="FFFFFF" w:themeColor="background1"/>
                                <w:sz w:val="24"/>
                              </w:rPr>
                              <w:t>II</w:t>
                            </w:r>
                            <w:r w:rsidRPr="00703D17">
                              <w:rPr>
                                <w:rFonts w:cs="Helvetica"/>
                                <w:i/>
                                <w:color w:val="FFFFFF" w:themeColor="background1"/>
                                <w:sz w:val="24"/>
                              </w:rPr>
                              <w:t xml:space="preserve"> de l’art. 14 de la loi n° 2010-476 du 10 mai 2010</w:t>
                            </w:r>
                            <w:r w:rsidR="00FE374C">
                              <w:rPr>
                                <w:rFonts w:cs="Helvetica"/>
                                <w:i/>
                                <w:color w:val="FFFFFF" w:themeColor="background1"/>
                                <w:sz w:val="24"/>
                              </w:rPr>
                              <w:t xml:space="preserve"> modifiée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6pt;margin-top:358.15pt;width:379.2pt;height:142.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" filled="f" stroked="f">
                <v:textbox>
                  <w:txbxContent>
                    <w:p w:rsidR="00795F6B" w:rsidRPr="000C729C" w:rsidRDefault="00703D17" w:rsidP="00795F6B">
                      <w:pPr>
                        <w:rPr>
                          <w:rFonts w:cs="Helvetica"/>
                          <w:i/>
                          <w:color w:val="FFFFFF" w:themeColor="background1"/>
                          <w:sz w:val="24"/>
                        </w:rPr>
                      </w:pPr>
                      <w:r w:rsidRPr="00703D17">
                        <w:rPr>
                          <w:rFonts w:cs="Helvetica"/>
                          <w:i/>
                          <w:color w:val="FFFFFF" w:themeColor="background1"/>
                          <w:sz w:val="24"/>
                        </w:rPr>
                        <w:t xml:space="preserve">Autorisation prévue au </w:t>
                      </w:r>
                      <w:r>
                        <w:rPr>
                          <w:rFonts w:cs="Helvetica"/>
                          <w:i/>
                          <w:color w:val="FFFFFF" w:themeColor="background1"/>
                          <w:sz w:val="24"/>
                        </w:rPr>
                        <w:t>II</w:t>
                      </w:r>
                      <w:r w:rsidRPr="00703D17">
                        <w:rPr>
                          <w:rFonts w:cs="Helvetica"/>
                          <w:i/>
                          <w:color w:val="FFFFFF" w:themeColor="background1"/>
                          <w:sz w:val="24"/>
                        </w:rPr>
                        <w:t xml:space="preserve"> de l’art. 14 de la loi n° 2010-476 du 10 mai 2010</w:t>
                      </w:r>
                      <w:r w:rsidR="00FE374C">
                        <w:rPr>
                          <w:rFonts w:cs="Helvetica"/>
                          <w:i/>
                          <w:color w:val="FFFFFF" w:themeColor="background1"/>
                          <w:sz w:val="24"/>
                        </w:rPr>
                        <w:t xml:space="preserve"> modifiée</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43000106" wp14:editId="72340ACF">
                <wp:simplePos x="0" y="0"/>
                <wp:positionH relativeFrom="column">
                  <wp:posOffset>-299720</wp:posOffset>
                </wp:positionH>
                <wp:positionV relativeFrom="paragraph">
                  <wp:posOffset>4547870</wp:posOffset>
                </wp:positionV>
                <wp:extent cx="4815840" cy="133667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336675"/>
                        </a:xfrm>
                        <a:prstGeom prst="rect">
                          <a:avLst/>
                        </a:prstGeom>
                        <a:noFill/>
                        <a:ln w="9525">
                          <a:noFill/>
                          <a:miter lim="800000"/>
                          <a:headEnd/>
                          <a:tailEnd/>
                        </a:ln>
                      </wps:spPr>
                      <wps:txbx>
                        <w:txbxContent>
                          <w:p w:rsidR="00F35086" w:rsidRPr="000C729C" w:rsidRDefault="00F35086" w:rsidP="00F56EB2">
                            <w:pPr>
                              <w:rPr>
                                <w:rFonts w:cs="Helvetica"/>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6pt;margin-top:358.1pt;width:379.2pt;height:10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" filled="f" stroked="f">
                <v:textbox>
                  <w:txbxContent>
                    <w:p w:rsidR="00F35086" w:rsidRPr="000C729C" w:rsidRDefault="00F35086" w:rsidP="00F56EB2">
                      <w:pPr>
                        <w:rPr>
                          <w:rFonts w:cs="Helvetica"/>
                          <w:color w:val="FFFFFF" w:themeColor="background1"/>
                          <w:sz w:val="40"/>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18F99EA" wp14:editId="0D108372">
                <wp:simplePos x="0" y="0"/>
                <wp:positionH relativeFrom="column">
                  <wp:posOffset>-318770</wp:posOffset>
                </wp:positionH>
                <wp:positionV relativeFrom="paragraph">
                  <wp:posOffset>2576830</wp:posOffset>
                </wp:positionV>
                <wp:extent cx="5111750" cy="21145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114550"/>
                        </a:xfrm>
                        <a:prstGeom prst="rect">
                          <a:avLst/>
                        </a:prstGeom>
                        <a:noFill/>
                        <a:ln w="9525">
                          <a:noFill/>
                          <a:miter lim="800000"/>
                          <a:headEnd/>
                          <a:tailEnd/>
                        </a:ln>
                      </wps:spPr>
                      <wps:txbx>
                        <w:txbxContent>
                          <w:p w:rsidR="00F35086" w:rsidRPr="000C729C" w:rsidRDefault="00C63F7F" w:rsidP="00F56EB2">
                            <w:pPr>
                              <w:rPr>
                                <w:rFonts w:cs="Helvetica"/>
                                <w:color w:val="FFFFFF" w:themeColor="background1"/>
                                <w:sz w:val="52"/>
                              </w:rPr>
                            </w:pPr>
                            <w:r>
                              <w:rPr>
                                <w:rFonts w:cs="Helvetica"/>
                                <w:color w:val="FFFFFF" w:themeColor="background1"/>
                                <w:sz w:val="52"/>
                              </w:rPr>
                              <w:t>FORMULAIRE DE DEMANDE D’AUTORISATION RELATIVE AU PARTAGE DES LIQUIDITÉS DE POKER  EN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1pt;margin-top:202.9pt;width:402.5pt;height:1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" filled="f" stroked="f">
                <v:textbox>
                  <w:txbxContent>
                    <w:p w:rsidR="00F35086" w:rsidRPr="000C729C" w:rsidRDefault="00C63F7F" w:rsidP="00F56EB2">
                      <w:pPr>
                        <w:rPr>
                          <w:rFonts w:cs="Helvetica"/>
                          <w:color w:val="FFFFFF" w:themeColor="background1"/>
                          <w:sz w:val="52"/>
                        </w:rPr>
                      </w:pPr>
                      <w:r>
                        <w:rPr>
                          <w:rFonts w:cs="Helvetica"/>
                          <w:color w:val="FFFFFF" w:themeColor="background1"/>
                          <w:sz w:val="52"/>
                        </w:rPr>
                        <w:t>FORMULAIRE DE DEMANDE D’AUTORISATION RELATIVE AU PARTAGE DES LIQUIDITÉS DE POKER  EN LIGNE</w:t>
                      </w:r>
                    </w:p>
                  </w:txbxContent>
                </v:textbox>
                <w10:wrap type="square"/>
              </v:shape>
            </w:pict>
          </mc:Fallback>
        </mc:AlternateContent>
      </w:r>
      <w:r w:rsidR="002A7A4D">
        <w:rPr>
          <w:noProof/>
        </w:rPr>
        <w:drawing>
          <wp:anchor distT="0" distB="0" distL="114300" distR="114300" simplePos="0" relativeHeight="251662336" behindDoc="0" locked="0" layoutInCell="1" allowOverlap="1" wp14:anchorId="4D8F734C" wp14:editId="1346FE02">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0">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rPr>
        <mc:AlternateContent>
          <mc:Choice Requires="wps">
            <w:drawing>
              <wp:anchor distT="45720" distB="45720" distL="114300" distR="114300" simplePos="0" relativeHeight="251669504" behindDoc="0" locked="0" layoutInCell="1" allowOverlap="1" wp14:anchorId="258B4C93" wp14:editId="6C055F91">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" filled="f" stroked="f">
                <v:textbox style="mso-fit-shape-to-text:t">
                  <w:txbxContent>
                    <w:p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v:textbox>
                <w10:wrap type="square" anchorx="page"/>
              </v:shape>
            </w:pict>
          </mc:Fallback>
        </mc:AlternateContent>
      </w:r>
      <w:r w:rsidR="00687176">
        <w:rPr>
          <w:noProof/>
        </w:rPr>
        <mc:AlternateContent>
          <mc:Choice Requires="wps">
            <w:drawing>
              <wp:anchor distT="0" distB="0" distL="114300" distR="114300" simplePos="0" relativeHeight="251659264" behindDoc="0" locked="0" layoutInCell="1" allowOverlap="1" wp14:anchorId="25303869" wp14:editId="45F0DC00">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696BD59"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bookmarkEnd w:id="1"/>
      <w:bookmarkEnd w:id="2"/>
    </w:p>
    <w:sdt>
      <w:sdtPr>
        <w:rPr>
          <w:rFonts w:ascii="Helvetica" w:eastAsiaTheme="minorHAnsi" w:hAnsi="Helvetica" w:cstheme="minorBidi"/>
          <w:color w:val="auto"/>
          <w:sz w:val="22"/>
          <w:szCs w:val="22"/>
          <w:lang w:eastAsia="en-US"/>
        </w:rPr>
        <w:id w:val="264428313"/>
        <w:docPartObj>
          <w:docPartGallery w:val="Table of Contents"/>
          <w:docPartUnique/>
        </w:docPartObj>
      </w:sdtPr>
      <w:sdtEndPr>
        <w:rPr>
          <w:rFonts w:asciiTheme="minorHAnsi" w:hAnsiTheme="minorHAnsi"/>
          <w:b/>
          <w:bCs/>
        </w:rPr>
      </w:sdtEndPr>
      <w:sdtContent>
        <w:p w:rsidR="007B734B" w:rsidRDefault="007B734B">
          <w:pPr>
            <w:pStyle w:val="En-ttedetabledesmatires"/>
          </w:pPr>
        </w:p>
        <w:p w:rsidR="00042648" w:rsidRDefault="007B734B">
          <w:pPr>
            <w:pStyle w:val="TM3"/>
            <w:rPr>
              <w:rFonts w:eastAsiaTheme="minorEastAsia"/>
              <w:i w:val="0"/>
              <w:lang w:eastAsia="fr-FR"/>
            </w:rPr>
          </w:pPr>
          <w:r>
            <w:rPr>
              <w:rFonts w:eastAsia="Times New Roman"/>
              <w:color w:val="002060"/>
              <w:lang w:eastAsia="fr-FR"/>
            </w:rPr>
            <w:fldChar w:fldCharType="begin"/>
          </w:r>
          <w:r>
            <w:instrText xml:space="preserve"> TOC \o "1-3" \h \z \u </w:instrText>
          </w:r>
          <w:r>
            <w:rPr>
              <w:rFonts w:eastAsia="Times New Roman"/>
              <w:color w:val="002060"/>
              <w:lang w:eastAsia="fr-FR"/>
            </w:rPr>
            <w:fldChar w:fldCharType="separate"/>
          </w:r>
          <w:hyperlink w:anchor="_Toc43472441" w:history="1">
            <w:r w:rsidR="00042648" w:rsidRPr="00860CA7">
              <w:rPr>
                <w:rStyle w:val="Lienhypertexte"/>
              </w:rPr>
              <w:t>SOMMAIRE</w:t>
            </w:r>
            <w:r w:rsidR="00042648">
              <w:rPr>
                <w:webHidden/>
              </w:rPr>
              <w:tab/>
            </w:r>
            <w:r w:rsidR="00042648">
              <w:rPr>
                <w:webHidden/>
              </w:rPr>
              <w:fldChar w:fldCharType="begin"/>
            </w:r>
            <w:r w:rsidR="00042648">
              <w:rPr>
                <w:webHidden/>
              </w:rPr>
              <w:instrText xml:space="preserve"> PAGEREF _Toc43472441 \h </w:instrText>
            </w:r>
            <w:r w:rsidR="00042648">
              <w:rPr>
                <w:webHidden/>
              </w:rPr>
            </w:r>
            <w:r w:rsidR="00042648">
              <w:rPr>
                <w:webHidden/>
              </w:rPr>
              <w:fldChar w:fldCharType="separate"/>
            </w:r>
            <w:r w:rsidR="004F307F">
              <w:rPr>
                <w:webHidden/>
              </w:rPr>
              <w:t>1</w:t>
            </w:r>
            <w:r w:rsidR="00042648">
              <w:rPr>
                <w:webHidden/>
              </w:rPr>
              <w:fldChar w:fldCharType="end"/>
            </w:r>
          </w:hyperlink>
        </w:p>
        <w:p w:rsidR="00042648" w:rsidRDefault="007C25BF">
          <w:pPr>
            <w:pStyle w:val="TM1"/>
            <w:rPr>
              <w:rFonts w:eastAsiaTheme="minorEastAsia"/>
              <w:b w:val="0"/>
              <w:color w:val="auto"/>
            </w:rPr>
          </w:pPr>
          <w:hyperlink w:anchor="_Toc43472442" w:history="1">
            <w:r w:rsidR="00042648" w:rsidRPr="00860CA7">
              <w:rPr>
                <w:rStyle w:val="Lienhypertexte"/>
              </w:rPr>
              <w:t>Identité du demandeur :</w:t>
            </w:r>
            <w:r w:rsidR="00042648">
              <w:rPr>
                <w:webHidden/>
              </w:rPr>
              <w:tab/>
            </w:r>
            <w:r w:rsidR="00042648">
              <w:rPr>
                <w:webHidden/>
              </w:rPr>
              <w:fldChar w:fldCharType="begin"/>
            </w:r>
            <w:r w:rsidR="00042648">
              <w:rPr>
                <w:webHidden/>
              </w:rPr>
              <w:instrText xml:space="preserve"> PAGEREF _Toc43472442 \h </w:instrText>
            </w:r>
            <w:r w:rsidR="00042648">
              <w:rPr>
                <w:webHidden/>
              </w:rPr>
            </w:r>
            <w:r w:rsidR="00042648">
              <w:rPr>
                <w:webHidden/>
              </w:rPr>
              <w:fldChar w:fldCharType="separate"/>
            </w:r>
            <w:r w:rsidR="004F307F">
              <w:rPr>
                <w:webHidden/>
              </w:rPr>
              <w:t>3</w:t>
            </w:r>
            <w:r w:rsidR="00042648">
              <w:rPr>
                <w:webHidden/>
              </w:rPr>
              <w:fldChar w:fldCharType="end"/>
            </w:r>
          </w:hyperlink>
        </w:p>
        <w:p w:rsidR="00042648" w:rsidRDefault="007C25BF">
          <w:pPr>
            <w:pStyle w:val="TM1"/>
            <w:rPr>
              <w:rFonts w:eastAsiaTheme="minorEastAsia"/>
              <w:b w:val="0"/>
              <w:color w:val="auto"/>
            </w:rPr>
          </w:pPr>
          <w:hyperlink w:anchor="_Toc43472443" w:history="1">
            <w:r w:rsidR="00042648" w:rsidRPr="00860CA7">
              <w:rPr>
                <w:rStyle w:val="Lienhypertexte"/>
              </w:rPr>
              <w:t>Cadre contractuel du partage des liquidités</w:t>
            </w:r>
            <w:r w:rsidR="00042648">
              <w:rPr>
                <w:webHidden/>
              </w:rPr>
              <w:tab/>
            </w:r>
            <w:r w:rsidR="00042648">
              <w:rPr>
                <w:webHidden/>
              </w:rPr>
              <w:fldChar w:fldCharType="begin"/>
            </w:r>
            <w:r w:rsidR="00042648">
              <w:rPr>
                <w:webHidden/>
              </w:rPr>
              <w:instrText xml:space="preserve"> PAGEREF _Toc43472443 \h </w:instrText>
            </w:r>
            <w:r w:rsidR="00042648">
              <w:rPr>
                <w:webHidden/>
              </w:rPr>
            </w:r>
            <w:r w:rsidR="00042648">
              <w:rPr>
                <w:webHidden/>
              </w:rPr>
              <w:fldChar w:fldCharType="separate"/>
            </w:r>
            <w:r w:rsidR="004F307F">
              <w:rPr>
                <w:webHidden/>
              </w:rPr>
              <w:t>3</w:t>
            </w:r>
            <w:r w:rsidR="00042648">
              <w:rPr>
                <w:webHidden/>
              </w:rPr>
              <w:fldChar w:fldCharType="end"/>
            </w:r>
          </w:hyperlink>
        </w:p>
        <w:p w:rsidR="00042648" w:rsidRDefault="007C25BF">
          <w:pPr>
            <w:pStyle w:val="TM2"/>
            <w:rPr>
              <w:rFonts w:eastAsiaTheme="minorEastAsia"/>
              <w:b w:val="0"/>
              <w:lang w:eastAsia="fr-FR"/>
            </w:rPr>
          </w:pPr>
          <w:hyperlink w:anchor="_Toc43472444" w:history="1">
            <w:r w:rsidR="00042648" w:rsidRPr="00860CA7">
              <w:rPr>
                <w:rStyle w:val="Lienhypertexte"/>
              </w:rPr>
              <w:t>Cas où le demandeur est lui-même titulaire de l’agrément étranger</w:t>
            </w:r>
            <w:r w:rsidR="00042648">
              <w:rPr>
                <w:webHidden/>
              </w:rPr>
              <w:tab/>
            </w:r>
            <w:r w:rsidR="00042648">
              <w:rPr>
                <w:webHidden/>
              </w:rPr>
              <w:fldChar w:fldCharType="begin"/>
            </w:r>
            <w:r w:rsidR="00042648">
              <w:rPr>
                <w:webHidden/>
              </w:rPr>
              <w:instrText xml:space="preserve"> PAGEREF _Toc43472444 \h </w:instrText>
            </w:r>
            <w:r w:rsidR="00042648">
              <w:rPr>
                <w:webHidden/>
              </w:rPr>
            </w:r>
            <w:r w:rsidR="00042648">
              <w:rPr>
                <w:webHidden/>
              </w:rPr>
              <w:fldChar w:fldCharType="separate"/>
            </w:r>
            <w:r w:rsidR="004F307F">
              <w:rPr>
                <w:webHidden/>
              </w:rPr>
              <w:t>3</w:t>
            </w:r>
            <w:r w:rsidR="00042648">
              <w:rPr>
                <w:webHidden/>
              </w:rPr>
              <w:fldChar w:fldCharType="end"/>
            </w:r>
          </w:hyperlink>
        </w:p>
        <w:p w:rsidR="00042648" w:rsidRDefault="007C25BF">
          <w:pPr>
            <w:pStyle w:val="TM2"/>
            <w:rPr>
              <w:rFonts w:eastAsiaTheme="minorEastAsia"/>
              <w:b w:val="0"/>
              <w:lang w:eastAsia="fr-FR"/>
            </w:rPr>
          </w:pPr>
          <w:hyperlink w:anchor="_Toc43472445" w:history="1">
            <w:r w:rsidR="00042648" w:rsidRPr="00860CA7">
              <w:rPr>
                <w:rStyle w:val="Lienhypertexte"/>
              </w:rPr>
              <w:t>Cas où le demandeur contracte avec un ou plusieurs opérateur(s) agréé(s) étranger(s)</w:t>
            </w:r>
            <w:r w:rsidR="00042648">
              <w:rPr>
                <w:webHidden/>
              </w:rPr>
              <w:tab/>
            </w:r>
            <w:r w:rsidR="00042648">
              <w:rPr>
                <w:webHidden/>
              </w:rPr>
              <w:fldChar w:fldCharType="begin"/>
            </w:r>
            <w:r w:rsidR="00042648">
              <w:rPr>
                <w:webHidden/>
              </w:rPr>
              <w:instrText xml:space="preserve"> PAGEREF _Toc43472445 \h </w:instrText>
            </w:r>
            <w:r w:rsidR="00042648">
              <w:rPr>
                <w:webHidden/>
              </w:rPr>
            </w:r>
            <w:r w:rsidR="00042648">
              <w:rPr>
                <w:webHidden/>
              </w:rPr>
              <w:fldChar w:fldCharType="separate"/>
            </w:r>
            <w:r w:rsidR="004F307F">
              <w:rPr>
                <w:webHidden/>
              </w:rPr>
              <w:t>3</w:t>
            </w:r>
            <w:r w:rsidR="00042648">
              <w:rPr>
                <w:webHidden/>
              </w:rPr>
              <w:fldChar w:fldCharType="end"/>
            </w:r>
          </w:hyperlink>
        </w:p>
        <w:p w:rsidR="00042648" w:rsidRDefault="007C25BF">
          <w:pPr>
            <w:pStyle w:val="TM2"/>
            <w:rPr>
              <w:rFonts w:eastAsiaTheme="minorEastAsia"/>
              <w:b w:val="0"/>
              <w:lang w:eastAsia="fr-FR"/>
            </w:rPr>
          </w:pPr>
          <w:hyperlink w:anchor="_Toc43472446" w:history="1">
            <w:r w:rsidR="00042648" w:rsidRPr="00860CA7">
              <w:rPr>
                <w:rStyle w:val="Lienhypertexte"/>
              </w:rPr>
              <w:t>Plateforme de jeu utilisée</w:t>
            </w:r>
            <w:r w:rsidR="00042648">
              <w:rPr>
                <w:webHidden/>
              </w:rPr>
              <w:tab/>
            </w:r>
            <w:r w:rsidR="00042648">
              <w:rPr>
                <w:webHidden/>
              </w:rPr>
              <w:fldChar w:fldCharType="begin"/>
            </w:r>
            <w:r w:rsidR="00042648">
              <w:rPr>
                <w:webHidden/>
              </w:rPr>
              <w:instrText xml:space="preserve"> PAGEREF _Toc43472446 \h </w:instrText>
            </w:r>
            <w:r w:rsidR="00042648">
              <w:rPr>
                <w:webHidden/>
              </w:rPr>
            </w:r>
            <w:r w:rsidR="00042648">
              <w:rPr>
                <w:webHidden/>
              </w:rPr>
              <w:fldChar w:fldCharType="separate"/>
            </w:r>
            <w:r w:rsidR="004F307F">
              <w:rPr>
                <w:webHidden/>
              </w:rPr>
              <w:t>3</w:t>
            </w:r>
            <w:r w:rsidR="00042648">
              <w:rPr>
                <w:webHidden/>
              </w:rPr>
              <w:fldChar w:fldCharType="end"/>
            </w:r>
          </w:hyperlink>
        </w:p>
        <w:p w:rsidR="00042648" w:rsidRDefault="007C25BF">
          <w:pPr>
            <w:pStyle w:val="TM1"/>
            <w:rPr>
              <w:rFonts w:eastAsiaTheme="minorEastAsia"/>
              <w:b w:val="0"/>
              <w:color w:val="auto"/>
            </w:rPr>
          </w:pPr>
          <w:hyperlink w:anchor="_Toc43472447" w:history="1">
            <w:r w:rsidR="00042648" w:rsidRPr="00860CA7">
              <w:rPr>
                <w:rStyle w:val="Lienhypertexte"/>
              </w:rPr>
              <w:t>Conditions de mise en œuvre du partage des liquidités</w:t>
            </w:r>
            <w:r w:rsidR="00042648">
              <w:rPr>
                <w:webHidden/>
              </w:rPr>
              <w:tab/>
            </w:r>
            <w:r w:rsidR="00042648">
              <w:rPr>
                <w:webHidden/>
              </w:rPr>
              <w:fldChar w:fldCharType="begin"/>
            </w:r>
            <w:r w:rsidR="00042648">
              <w:rPr>
                <w:webHidden/>
              </w:rPr>
              <w:instrText xml:space="preserve"> PAGEREF _Toc43472447 \h </w:instrText>
            </w:r>
            <w:r w:rsidR="00042648">
              <w:rPr>
                <w:webHidden/>
              </w:rPr>
            </w:r>
            <w:r w:rsidR="00042648">
              <w:rPr>
                <w:webHidden/>
              </w:rPr>
              <w:fldChar w:fldCharType="separate"/>
            </w:r>
            <w:r w:rsidR="004F307F">
              <w:rPr>
                <w:webHidden/>
              </w:rPr>
              <w:t>4</w:t>
            </w:r>
            <w:r w:rsidR="00042648">
              <w:rPr>
                <w:webHidden/>
              </w:rPr>
              <w:fldChar w:fldCharType="end"/>
            </w:r>
          </w:hyperlink>
        </w:p>
        <w:p w:rsidR="007B734B" w:rsidRDefault="007B734B">
          <w:r>
            <w:rPr>
              <w:b/>
              <w:bCs/>
            </w:rPr>
            <w:fldChar w:fldCharType="end"/>
          </w:r>
        </w:p>
      </w:sdtContent>
    </w:sdt>
    <w:p w:rsidR="00A001DB" w:rsidRDefault="00A001DB">
      <w:r>
        <w:br w:type="page"/>
      </w:r>
    </w:p>
    <w:p w:rsidR="004100F5" w:rsidRDefault="004100F5"/>
    <w:p w:rsidR="00840FAF" w:rsidRDefault="00840FAF" w:rsidP="00840FAF">
      <w:pPr>
        <w:pStyle w:val="Titre1ANJ"/>
      </w:pPr>
      <w:bookmarkStart w:id="3" w:name="_Toc43472442"/>
      <w:r>
        <w:t xml:space="preserve">Identité du demandeur </w:t>
      </w:r>
      <w:r w:rsidRPr="00B17424">
        <w:t>:</w:t>
      </w:r>
      <w:bookmarkEnd w:id="3"/>
      <w:r w:rsidRPr="00B17424">
        <w:t xml:space="preserve"> </w:t>
      </w:r>
    </w:p>
    <w:p w:rsidR="00840FAF" w:rsidRDefault="00840FAF" w:rsidP="00840FAF">
      <w:pPr>
        <w:rPr>
          <w:b/>
        </w:rPr>
      </w:pPr>
      <w:r w:rsidRPr="00B17424">
        <w:t>Dénomination sociale :</w:t>
      </w:r>
      <w:r>
        <w:t xml:space="preserve"> </w:t>
      </w:r>
      <w:sdt>
        <w:sdtPr>
          <w:rPr>
            <w:b/>
          </w:rPr>
          <w:id w:val="487682329"/>
          <w:placeholder>
            <w:docPart w:val="D34E0D6CB9C84EDCAF35C6CE795FD681"/>
          </w:placeholder>
          <w:showingPlcHdr/>
        </w:sdtPr>
        <w:sdtEndPr/>
        <w:sdtContent>
          <w:r>
            <w:rPr>
              <w:rStyle w:val="Textedelespacerserv"/>
            </w:rPr>
            <w:t>_________</w:t>
          </w:r>
        </w:sdtContent>
      </w:sdt>
    </w:p>
    <w:p w:rsidR="00840FAF" w:rsidRDefault="00840FAF" w:rsidP="00840FAF">
      <w:pPr>
        <w:rPr>
          <w:b/>
        </w:rPr>
      </w:pPr>
      <w:r w:rsidRPr="00B17424">
        <w:t>Adresse du siège social :</w:t>
      </w:r>
      <w:r w:rsidRPr="00A41276">
        <w:t xml:space="preserve"> </w:t>
      </w:r>
      <w:sdt>
        <w:sdtPr>
          <w:rPr>
            <w:b/>
          </w:rPr>
          <w:id w:val="589123998"/>
          <w:placeholder>
            <w:docPart w:val="482DB012D0CC4E4397384662AE0E7788"/>
          </w:placeholder>
          <w:showingPlcHdr/>
        </w:sdtPr>
        <w:sdtEndPr/>
        <w:sdtContent>
          <w:r>
            <w:rPr>
              <w:rStyle w:val="Textedelespacerserv"/>
            </w:rPr>
            <w:t>_________</w:t>
          </w:r>
        </w:sdtContent>
      </w:sdt>
    </w:p>
    <w:p w:rsidR="00840FAF" w:rsidRDefault="00840FAF" w:rsidP="00840FAF">
      <w:pPr>
        <w:rPr>
          <w:b/>
        </w:rPr>
      </w:pPr>
      <w:r w:rsidRPr="006B4BA8">
        <w:t>Nom du représentant légal :</w:t>
      </w:r>
      <w:r w:rsidRPr="00A41276">
        <w:t xml:space="preserve"> </w:t>
      </w:r>
      <w:sdt>
        <w:sdtPr>
          <w:rPr>
            <w:b/>
          </w:rPr>
          <w:id w:val="-397126718"/>
          <w:placeholder>
            <w:docPart w:val="8B66370A2E96446BBFA47BA7D5D86F98"/>
          </w:placeholder>
          <w:showingPlcHdr/>
        </w:sdtPr>
        <w:sdtEndPr/>
        <w:sdtContent>
          <w:r>
            <w:rPr>
              <w:rStyle w:val="Textedelespacerserv"/>
            </w:rPr>
            <w:t>_________</w:t>
          </w:r>
        </w:sdtContent>
      </w:sdt>
    </w:p>
    <w:p w:rsidR="00840FAF" w:rsidRDefault="00840FAF" w:rsidP="00840FAF">
      <w:pPr>
        <w:rPr>
          <w:b/>
        </w:rPr>
      </w:pPr>
      <w:r w:rsidRPr="00617B24">
        <w:t>Nom du responsable conformité :</w:t>
      </w:r>
      <w:r w:rsidRPr="00A41276">
        <w:t xml:space="preserve"> </w:t>
      </w:r>
      <w:sdt>
        <w:sdtPr>
          <w:rPr>
            <w:b/>
          </w:rPr>
          <w:id w:val="-1482920363"/>
          <w:placeholder>
            <w:docPart w:val="91C9EAD9835440E28E2AC02AAC1294C8"/>
          </w:placeholder>
          <w:showingPlcHdr/>
        </w:sdtPr>
        <w:sdtEndPr/>
        <w:sdtContent>
          <w:r>
            <w:rPr>
              <w:rStyle w:val="Textedelespacerserv"/>
            </w:rPr>
            <w:t>_________</w:t>
          </w:r>
        </w:sdtContent>
      </w:sdt>
    </w:p>
    <w:p w:rsidR="00840FAF" w:rsidRDefault="00840FAF" w:rsidP="00840FAF">
      <w:pPr>
        <w:rPr>
          <w:b/>
        </w:rPr>
      </w:pPr>
      <w:r>
        <w:t xml:space="preserve">Nom et coordonnées d’un ou plusieurs contacts opérationnels chargés du partage des liquidités : </w:t>
      </w:r>
    </w:p>
    <w:p w:rsidR="00840FAF" w:rsidRDefault="00840FAF" w:rsidP="00840FAF">
      <w:pPr>
        <w:rPr>
          <w:b/>
        </w:rPr>
      </w:pPr>
      <w:r w:rsidRPr="00BA47C3">
        <w:t xml:space="preserve">Agrément de jeux de cercle en ligne n° </w:t>
      </w:r>
      <w:sdt>
        <w:sdtPr>
          <w:rPr>
            <w:b/>
          </w:rPr>
          <w:id w:val="514192059"/>
          <w:placeholder>
            <w:docPart w:val="57199507D1A74E9BA2B01B63E16A2ADC"/>
          </w:placeholder>
          <w:showingPlcHdr/>
        </w:sdtPr>
        <w:sdtEndPr/>
        <w:sdtContent>
          <w:r>
            <w:rPr>
              <w:rStyle w:val="Textedelespacerserv"/>
            </w:rPr>
            <w:t>_________</w:t>
          </w:r>
        </w:sdtContent>
      </w:sdt>
    </w:p>
    <w:p w:rsidR="00840FAF" w:rsidRDefault="00840FAF" w:rsidP="00840FAF">
      <w:pPr>
        <w:pStyle w:val="Titre1ANJ"/>
      </w:pPr>
      <w:bookmarkStart w:id="4" w:name="_Toc43472443"/>
      <w:r>
        <w:t>Cadre contractuel du partage des liquidités</w:t>
      </w:r>
      <w:bookmarkEnd w:id="4"/>
    </w:p>
    <w:p w:rsidR="00840FAF" w:rsidRDefault="00840FAF" w:rsidP="00840FAF">
      <w:pPr>
        <w:rPr>
          <w:b/>
        </w:rPr>
      </w:pPr>
      <w:r>
        <w:t>Pays concerné(s) :</w:t>
      </w:r>
      <w:r w:rsidRPr="00A41276">
        <w:t xml:space="preserve"> </w:t>
      </w:r>
      <w:sdt>
        <w:sdtPr>
          <w:rPr>
            <w:b/>
          </w:rPr>
          <w:id w:val="-1863736294"/>
          <w:placeholder>
            <w:docPart w:val="AA4B44D1D078466DAD569318E62A63C1"/>
          </w:placeholder>
          <w:showingPlcHdr/>
        </w:sdtPr>
        <w:sdtEndPr/>
        <w:sdtContent>
          <w:r>
            <w:rPr>
              <w:rStyle w:val="Textedelespacerserv"/>
            </w:rPr>
            <w:t>_________</w:t>
          </w:r>
        </w:sdtContent>
      </w:sdt>
    </w:p>
    <w:p w:rsidR="00840FAF" w:rsidRDefault="00840FAF" w:rsidP="00840FAF">
      <w:pPr>
        <w:pStyle w:val="Titre2ANJ"/>
      </w:pPr>
      <w:bookmarkStart w:id="5" w:name="_Toc43472444"/>
      <w:r w:rsidRPr="00332545">
        <w:t>Cas où le demandeur est lui-même titulaire de l’agrément étranger</w:t>
      </w:r>
      <w:bookmarkEnd w:id="5"/>
      <w:r w:rsidRPr="00332545">
        <w:t xml:space="preserve"> </w:t>
      </w:r>
    </w:p>
    <w:p w:rsidR="00840FAF" w:rsidRDefault="00840FAF" w:rsidP="00840FAF">
      <w:pPr>
        <w:rPr>
          <w:b/>
        </w:rPr>
      </w:pPr>
      <w:r>
        <w:t xml:space="preserve">Société détentrice de l’agrément étranger (dénomination sociale, adresse du siège social, représentant légal) : </w:t>
      </w:r>
      <w:sdt>
        <w:sdtPr>
          <w:rPr>
            <w:b/>
          </w:rPr>
          <w:id w:val="-1304613776"/>
          <w:placeholder>
            <w:docPart w:val="B662FBBF64C14219B5C266BB79423311"/>
          </w:placeholder>
          <w:showingPlcHdr/>
        </w:sdtPr>
        <w:sdtEndPr/>
        <w:sdtContent>
          <w:r>
            <w:rPr>
              <w:rStyle w:val="Textedelespacerserv"/>
            </w:rPr>
            <w:t>_________</w:t>
          </w:r>
        </w:sdtContent>
      </w:sdt>
    </w:p>
    <w:p w:rsidR="00840FAF" w:rsidRDefault="00840FAF" w:rsidP="00840FAF">
      <w:pPr>
        <w:rPr>
          <w:b/>
        </w:rPr>
      </w:pPr>
      <w:r w:rsidRPr="002C1DAE">
        <w:t xml:space="preserve">Agrément obtenu : </w:t>
      </w:r>
      <w:sdt>
        <w:sdtPr>
          <w:rPr>
            <w:b/>
          </w:rPr>
          <w:id w:val="-2085061519"/>
          <w:placeholder>
            <w:docPart w:val="593BDA308424493380FDE9EF506F6ECC"/>
          </w:placeholder>
          <w:showingPlcHdr/>
        </w:sdtPr>
        <w:sdtEndPr/>
        <w:sdtContent>
          <w:r w:rsidRPr="002C1DAE">
            <w:rPr>
              <w:rStyle w:val="Textedelespacerserv"/>
              <w:sz w:val="18"/>
              <w:szCs w:val="18"/>
            </w:rPr>
            <w:t>Date, numéro, type d’agrément, autorité de délivrance</w:t>
          </w:r>
        </w:sdtContent>
      </w:sdt>
    </w:p>
    <w:p w:rsidR="00840FAF" w:rsidRPr="000358ED" w:rsidRDefault="00840FAF" w:rsidP="00840FAF">
      <w:pPr>
        <w:pStyle w:val="Titre2ANJ"/>
      </w:pPr>
      <w:bookmarkStart w:id="6" w:name="_Toc43472445"/>
      <w:r>
        <w:t>C</w:t>
      </w:r>
      <w:r w:rsidRPr="000358ED">
        <w:t xml:space="preserve">as où le demandeur </w:t>
      </w:r>
      <w:r>
        <w:t xml:space="preserve">contracte avec un </w:t>
      </w:r>
      <w:r w:rsidRPr="00A67059">
        <w:t>ou plusieurs</w:t>
      </w:r>
      <w:r>
        <w:t xml:space="preserve"> opérateur(s) agréé(s) étranger(s)</w:t>
      </w:r>
      <w:bookmarkEnd w:id="6"/>
      <w:r>
        <w:t xml:space="preserve"> </w:t>
      </w:r>
    </w:p>
    <w:p w:rsidR="00840FAF" w:rsidRDefault="00840FAF" w:rsidP="00840FAF">
      <w:pPr>
        <w:pStyle w:val="Sous-titre"/>
        <w:rPr>
          <w:b/>
        </w:rPr>
      </w:pPr>
      <w:r w:rsidRPr="00A67059">
        <w:t>En cas de pluralité de cocontractants, merci de reproduire les rubriques suivantes :</w:t>
      </w:r>
    </w:p>
    <w:p w:rsidR="00840FAF" w:rsidRDefault="00840FAF" w:rsidP="00840FAF">
      <w:pPr>
        <w:rPr>
          <w:b/>
        </w:rPr>
      </w:pPr>
      <w:r>
        <w:t xml:space="preserve">Société détentrice de l’agrément étranger participant au partage des liquidités : </w:t>
      </w:r>
    </w:p>
    <w:p w:rsidR="00840FAF" w:rsidRPr="002C1DAE" w:rsidRDefault="007C25BF" w:rsidP="00840FAF">
      <w:pPr>
        <w:rPr>
          <w:b/>
        </w:rPr>
      </w:pPr>
      <w:sdt>
        <w:sdtPr>
          <w:rPr>
            <w:b/>
            <w:color w:val="808080" w:themeColor="background1" w:themeShade="80"/>
          </w:rPr>
          <w:id w:val="-426737298"/>
          <w:placeholder>
            <w:docPart w:val="8A4946E0AD214FD4B4FC5EEF291BBB70"/>
          </w:placeholder>
          <w:showingPlcHdr/>
        </w:sdtPr>
        <w:sdtEndPr/>
        <w:sdtContent>
          <w:r w:rsidR="00840FAF" w:rsidRPr="002C1DAE">
            <w:rPr>
              <w:rStyle w:val="Textedelespacerserv"/>
              <w:sz w:val="18"/>
              <w:szCs w:val="18"/>
            </w:rPr>
            <w:t>Dénomination sociale, adresse du siège social, représentant légal</w:t>
          </w:r>
        </w:sdtContent>
      </w:sdt>
    </w:p>
    <w:p w:rsidR="00840FAF" w:rsidRDefault="00840FAF" w:rsidP="00840FAF">
      <w:pPr>
        <w:rPr>
          <w:b/>
        </w:rPr>
      </w:pPr>
      <w:r>
        <w:t>Agrément obtenu :</w:t>
      </w:r>
    </w:p>
    <w:p w:rsidR="00840FAF" w:rsidRPr="002C1DAE" w:rsidRDefault="007C25BF" w:rsidP="00840FAF">
      <w:sdt>
        <w:sdtPr>
          <w:rPr>
            <w:b/>
          </w:rPr>
          <w:id w:val="-3286392"/>
          <w:placeholder>
            <w:docPart w:val="C2EEAA2617AA4BB19927329698C4ECEE"/>
          </w:placeholder>
          <w:showingPlcHdr/>
        </w:sdtPr>
        <w:sdtEndPr/>
        <w:sdtContent>
          <w:r w:rsidR="00840FAF" w:rsidRPr="002C1DAE">
            <w:rPr>
              <w:rStyle w:val="Textedelespacerserv"/>
              <w:sz w:val="18"/>
              <w:szCs w:val="18"/>
            </w:rPr>
            <w:t>Date, numéro, type d’agrément, autorité de délivrance</w:t>
          </w:r>
        </w:sdtContent>
      </w:sdt>
    </w:p>
    <w:p w:rsidR="00840FAF" w:rsidRDefault="00840FAF" w:rsidP="00840FAF">
      <w:pPr>
        <w:pStyle w:val="Titre2ANJ"/>
      </w:pPr>
      <w:bookmarkStart w:id="7" w:name="_Toc43472446"/>
      <w:r w:rsidRPr="00A67059">
        <w:t>Plateforme de jeu utilisée</w:t>
      </w:r>
      <w:bookmarkEnd w:id="7"/>
    </w:p>
    <w:p w:rsidR="00840FAF" w:rsidRDefault="00840FAF" w:rsidP="00840FAF">
      <w:pPr>
        <w:rPr>
          <w:b/>
        </w:rPr>
      </w:pPr>
      <w:r w:rsidRPr="00A67059">
        <w:t>Identification de la société exploitant la plateforme</w:t>
      </w:r>
    </w:p>
    <w:p w:rsidR="00840FAF" w:rsidRPr="002C1DAE" w:rsidRDefault="007C25BF" w:rsidP="00840FAF">
      <w:pPr>
        <w:rPr>
          <w:b/>
          <w:sz w:val="16"/>
        </w:rPr>
      </w:pPr>
      <w:sdt>
        <w:sdtPr>
          <w:rPr>
            <w:b/>
            <w:color w:val="808080" w:themeColor="background1" w:themeShade="80"/>
            <w:sz w:val="16"/>
          </w:rPr>
          <w:id w:val="455374334"/>
          <w:placeholder>
            <w:docPart w:val="FE4921B823F84FAAA8979D8E08F11CF5"/>
          </w:placeholder>
          <w:showingPlcHdr/>
        </w:sdtPr>
        <w:sdtEndPr/>
        <w:sdtContent>
          <w:r w:rsidR="00840FAF" w:rsidRPr="002C1DAE">
            <w:rPr>
              <w:rStyle w:val="Textedelespacerserv"/>
              <w:sz w:val="18"/>
            </w:rPr>
            <w:t>Dénomination sociale, adresse du siège social, représentant légal</w:t>
          </w:r>
        </w:sdtContent>
      </w:sdt>
    </w:p>
    <w:p w:rsidR="00840FAF" w:rsidRDefault="00840FAF" w:rsidP="00840FAF">
      <w:pPr>
        <w:pStyle w:val="Titre1ANJ"/>
      </w:pPr>
      <w:bookmarkStart w:id="8" w:name="_Toc43472447"/>
      <w:r>
        <w:lastRenderedPageBreak/>
        <w:t>Conditions de mise en œuvre du partage des liquidités</w:t>
      </w:r>
      <w:bookmarkEnd w:id="8"/>
      <w:r>
        <w:t xml:space="preserve"> </w:t>
      </w:r>
    </w:p>
    <w:p w:rsidR="00840FAF" w:rsidRDefault="00840FAF" w:rsidP="00840FAF">
      <w:pPr>
        <w:rPr>
          <w:b/>
        </w:rPr>
      </w:pPr>
      <w:r w:rsidRPr="00044D92">
        <w:t>Présentation générale synthétique du projet de partage des liquidités</w:t>
      </w:r>
      <w:r>
        <w:t> :</w:t>
      </w:r>
    </w:p>
    <w:sdt>
      <w:sdtPr>
        <w:id w:val="1079175877"/>
        <w:placeholder>
          <w:docPart w:val="464E6D658BC34BE2B8591670BD37DB72"/>
        </w:placeholder>
        <w:showingPlcHdr/>
      </w:sdtPr>
      <w:sdtEndPr/>
      <w:sdtContent>
        <w:p w:rsidR="00840FAF" w:rsidRPr="002C1DAE" w:rsidRDefault="00840FAF" w:rsidP="00840FAF">
          <w:r w:rsidRPr="002C1DAE">
            <w:rPr>
              <w:rStyle w:val="Textedelespacerserv"/>
              <w:sz w:val="18"/>
            </w:rPr>
            <w:t>Caractéristiques et modalités de mise en oeuvre</w:t>
          </w:r>
        </w:p>
      </w:sdtContent>
    </w:sdt>
    <w:p w:rsidR="00840FAF" w:rsidRDefault="00840FAF" w:rsidP="00840FAF">
      <w:pPr>
        <w:rPr>
          <w:b/>
        </w:rPr>
      </w:pPr>
      <w:r w:rsidRPr="00044D92">
        <w:t>Description de l’offre de jeu et des types de jeu proposés :</w:t>
      </w:r>
      <w:r>
        <w:t xml:space="preserve"> </w:t>
      </w:r>
      <w:sdt>
        <w:sdtPr>
          <w:rPr>
            <w:b/>
          </w:rPr>
          <w:id w:val="1310517793"/>
          <w:placeholder>
            <w:docPart w:val="F5EBAD5559A54DE1BE85A2A0E192990A"/>
          </w:placeholder>
          <w:showingPlcHdr/>
        </w:sdtPr>
        <w:sdtEndPr/>
        <w:sdtContent>
          <w:r>
            <w:rPr>
              <w:rStyle w:val="Textedelespacerserv"/>
            </w:rPr>
            <w:t>_________</w:t>
          </w:r>
        </w:sdtContent>
      </w:sdt>
    </w:p>
    <w:p w:rsidR="00840FAF" w:rsidRDefault="00840FAF" w:rsidP="00840FAF">
      <w:pPr>
        <w:rPr>
          <w:b/>
        </w:rPr>
      </w:pPr>
      <w:r w:rsidRPr="00044D92">
        <w:t>Description du mécanisme de protection des avoirs mutualisés des joueurs :</w:t>
      </w:r>
      <w:r>
        <w:t xml:space="preserve"> </w:t>
      </w:r>
      <w:sdt>
        <w:sdtPr>
          <w:rPr>
            <w:b/>
          </w:rPr>
          <w:id w:val="1368877990"/>
          <w:placeholder>
            <w:docPart w:val="FAE3D815FEFC4660B8C00B70B73C255A"/>
          </w:placeholder>
          <w:showingPlcHdr/>
        </w:sdtPr>
        <w:sdtEndPr/>
        <w:sdtContent>
          <w:r>
            <w:rPr>
              <w:rStyle w:val="Textedelespacerserv"/>
            </w:rPr>
            <w:t>_________</w:t>
          </w:r>
        </w:sdtContent>
      </w:sdt>
    </w:p>
    <w:p w:rsidR="00840FAF" w:rsidRDefault="00840FAF" w:rsidP="00840FAF">
      <w:pPr>
        <w:rPr>
          <w:b/>
        </w:rPr>
      </w:pPr>
      <w:r w:rsidRPr="00044D92">
        <w:t>Description du mécanisme mis en place pour limiter l’accès aux tables mutualisées aux joueurs titulaires de comptes définitifs :</w:t>
      </w:r>
      <w:r w:rsidRPr="00A41276">
        <w:t xml:space="preserve"> </w:t>
      </w:r>
      <w:sdt>
        <w:sdtPr>
          <w:rPr>
            <w:b/>
          </w:rPr>
          <w:id w:val="1885598162"/>
          <w:placeholder>
            <w:docPart w:val="20C2DB0FD2404BE1B30027C8074DE3E2"/>
          </w:placeholder>
          <w:showingPlcHdr/>
        </w:sdtPr>
        <w:sdtEndPr/>
        <w:sdtContent>
          <w:r>
            <w:rPr>
              <w:rStyle w:val="Textedelespacerserv"/>
            </w:rPr>
            <w:t>_________</w:t>
          </w:r>
        </w:sdtContent>
      </w:sdt>
    </w:p>
    <w:p w:rsidR="00840FAF" w:rsidRDefault="00840FAF" w:rsidP="00840FAF">
      <w:pPr>
        <w:rPr>
          <w:b/>
        </w:rPr>
      </w:pPr>
      <w:r w:rsidRPr="00044D92">
        <w:t>Description du traitement prévu pour les joueurs titulaires de comptes provisoires : accès à une offre spécifique non mutualisée ?</w:t>
      </w:r>
      <w:r>
        <w:t xml:space="preserve"> </w:t>
      </w:r>
      <w:sdt>
        <w:sdtPr>
          <w:rPr>
            <w:b/>
          </w:rPr>
          <w:id w:val="-2010909722"/>
          <w:placeholder>
            <w:docPart w:val="4B233B7BDD71474393FFF61DC5068B94"/>
          </w:placeholder>
          <w:showingPlcHdr/>
        </w:sdtPr>
        <w:sdtEndPr/>
        <w:sdtContent>
          <w:r>
            <w:rPr>
              <w:rStyle w:val="Textedelespacerserv"/>
            </w:rPr>
            <w:t>_________</w:t>
          </w:r>
        </w:sdtContent>
      </w:sdt>
    </w:p>
    <w:p w:rsidR="00840FAF" w:rsidRDefault="00840FAF" w:rsidP="00840FAF">
      <w:pPr>
        <w:rPr>
          <w:b/>
        </w:rPr>
      </w:pPr>
      <w:r w:rsidRPr="00044D92">
        <w:t>Description des mesures complémentaires envisagées pour lutter contre la fraude et le blanchiment des capitaux dans le cadre spécifique du partage des liquidités :</w:t>
      </w:r>
      <w:r w:rsidRPr="00A41276">
        <w:t xml:space="preserve"> </w:t>
      </w:r>
      <w:sdt>
        <w:sdtPr>
          <w:rPr>
            <w:b/>
          </w:rPr>
          <w:id w:val="1666202814"/>
          <w:placeholder>
            <w:docPart w:val="EB9C2724B1DF4A8FB3B0C9A3AA2B4E7B"/>
          </w:placeholder>
          <w:showingPlcHdr/>
        </w:sdtPr>
        <w:sdtEndPr/>
        <w:sdtContent>
          <w:r>
            <w:rPr>
              <w:rStyle w:val="Textedelespacerserv"/>
            </w:rPr>
            <w:t>_________</w:t>
          </w:r>
        </w:sdtContent>
      </w:sdt>
    </w:p>
    <w:p w:rsidR="00840FAF" w:rsidRDefault="00840FAF" w:rsidP="00840FAF">
      <w:pPr>
        <w:rPr>
          <w:b/>
        </w:rPr>
      </w:pPr>
      <w:r w:rsidRPr="00044D92">
        <w:t xml:space="preserve">Description </w:t>
      </w:r>
      <w:r>
        <w:t xml:space="preserve">détaillée </w:t>
      </w:r>
      <w:r w:rsidRPr="00044D92">
        <w:t>de l’architecture technique mise en œuvre pour le partage des liquidités</w:t>
      </w:r>
      <w:r>
        <w:t xml:space="preserve"> : </w:t>
      </w:r>
    </w:p>
    <w:sdt>
      <w:sdtPr>
        <w:id w:val="963850121"/>
        <w:showingPlcHdr/>
      </w:sdtPr>
      <w:sdtEndPr/>
      <w:sdtContent>
        <w:p w:rsidR="00840FAF" w:rsidRPr="002C1DAE" w:rsidRDefault="00840FAF" w:rsidP="00840FAF">
          <w:r w:rsidRPr="002C1DAE">
            <w:rPr>
              <w:color w:val="808080" w:themeColor="background1" w:themeShade="80"/>
            </w:rPr>
            <w:t>Plate-forme, réseaux, interconnections, flux associés, autres</w:t>
          </w:r>
        </w:p>
      </w:sdtContent>
    </w:sdt>
    <w:p w:rsidR="00840FAF" w:rsidRDefault="00840FAF" w:rsidP="00840FAF">
      <w:pPr>
        <w:rPr>
          <w:b/>
          <w:color w:val="808080" w:themeColor="background1" w:themeShade="80"/>
        </w:rPr>
      </w:pPr>
      <w:r w:rsidRPr="004F6EB7">
        <w:t>Logiciel(s) de jeu utilisé(s) pour le partage des liquidités</w:t>
      </w:r>
      <w:r>
        <w:t> :</w:t>
      </w:r>
      <w:r w:rsidRPr="002C1DAE">
        <w:rPr>
          <w:color w:val="808080" w:themeColor="background1" w:themeShade="80"/>
        </w:rPr>
        <w:t xml:space="preserve"> </w:t>
      </w:r>
    </w:p>
    <w:p w:rsidR="00840FAF" w:rsidRPr="002C1DAE" w:rsidRDefault="007C25BF" w:rsidP="00042648">
      <w:pPr>
        <w:rPr>
          <w:rFonts w:cs="Arial"/>
          <w:b/>
          <w:color w:val="808080" w:themeColor="background1" w:themeShade="80"/>
          <w:sz w:val="18"/>
          <w:szCs w:val="18"/>
        </w:rPr>
      </w:pPr>
      <w:sdt>
        <w:sdtPr>
          <w:rPr>
            <w:rFonts w:cs="Arial"/>
            <w:b/>
            <w:color w:val="808080" w:themeColor="background1" w:themeShade="80"/>
            <w:sz w:val="18"/>
            <w:szCs w:val="18"/>
          </w:rPr>
          <w:id w:val="1791786567"/>
          <w:showingPlcHdr/>
        </w:sdtPr>
        <w:sdtEndPr/>
        <w:sdtContent>
          <w:r w:rsidR="00840FAF" w:rsidRPr="00042648">
            <w:rPr>
              <w:color w:val="A6A6A6" w:themeColor="background1" w:themeShade="A6"/>
            </w:rPr>
            <w:t>Date d’homologation ou à défaut, date de dépôt du/des dossier(s) de demande d’homologation</w:t>
          </w:r>
        </w:sdtContent>
      </w:sdt>
    </w:p>
    <w:p w:rsidR="00840FAF" w:rsidRPr="00840FAF" w:rsidRDefault="00840FAF" w:rsidP="00840FAF">
      <w:pPr>
        <w:spacing w:before="240" w:after="240"/>
        <w:jc w:val="left"/>
        <w:rPr>
          <w:rStyle w:val="Emphaseintense"/>
        </w:rPr>
      </w:pPr>
      <w:r w:rsidRPr="00840FAF">
        <w:rPr>
          <w:rStyle w:val="Emphaseintense"/>
        </w:rPr>
        <w:t>NB : l’homologation du ou des logiciel(s) de jeu utilisé(s) pour le partage des liquidités fait l’objet d’une décision distincte de la présente autorisation</w:t>
      </w:r>
    </w:p>
    <w:p w:rsidR="007F2DE5" w:rsidRDefault="007F2DE5" w:rsidP="007F2DE5">
      <w:pPr>
        <w:spacing w:before="600" w:after="600"/>
        <w:ind w:left="5812"/>
      </w:pPr>
      <w:r w:rsidRPr="004407F1">
        <w:t xml:space="preserve">Fait à </w:t>
      </w:r>
      <w:r>
        <w:fldChar w:fldCharType="begin">
          <w:ffData>
            <w:name w:val="Texte4"/>
            <w:enabled/>
            <w:calcOnExit w:val="0"/>
            <w:textInput>
              <w:default w:val="Ville"/>
            </w:textInput>
          </w:ffData>
        </w:fldChar>
      </w:r>
      <w:bookmarkStart w:id="9" w:name="Texte4"/>
      <w:r>
        <w:instrText xml:space="preserve"> FORMTEXT </w:instrText>
      </w:r>
      <w:r>
        <w:fldChar w:fldCharType="separate"/>
      </w:r>
      <w:r>
        <w:rPr>
          <w:noProof/>
        </w:rPr>
        <w:t>Ville</w:t>
      </w:r>
      <w:r>
        <w:fldChar w:fldCharType="end"/>
      </w:r>
      <w:bookmarkEnd w:id="9"/>
      <w:r>
        <w:t xml:space="preserve">, le </w:t>
      </w:r>
      <w:sdt>
        <w:sdtPr>
          <w:id w:val="-1889025742"/>
          <w:showingPlcHdr/>
          <w:date>
            <w:dateFormat w:val="dd/MM/yyyy"/>
            <w:lid w:val="fr-FR"/>
            <w:storeMappedDataAs w:val="dateTime"/>
            <w:calendar w:val="gregorian"/>
          </w:date>
        </w:sdtPr>
        <w:sdtEndPr/>
        <w:sdtContent>
          <w:r>
            <w:rPr>
              <w:rStyle w:val="Textedelespacerserv"/>
            </w:rPr>
            <w:t>Cliquez pour la</w:t>
          </w:r>
          <w:r w:rsidRPr="00091871">
            <w:rPr>
              <w:rStyle w:val="Textedelespacerserv"/>
            </w:rPr>
            <w:t xml:space="preserve"> date.</w:t>
          </w:r>
        </w:sdtContent>
      </w:sdt>
      <w:r>
        <w:t xml:space="preserve"> </w:t>
      </w:r>
    </w:p>
    <w:p w:rsidR="007F2DE5" w:rsidRPr="00EF05A8" w:rsidRDefault="007F2DE5" w:rsidP="007F2DE5">
      <w:pPr>
        <w:spacing w:before="600" w:after="600"/>
        <w:ind w:left="5812"/>
      </w:pPr>
      <w:r w:rsidRPr="00EF05A8">
        <w:t>Signature</w:t>
      </w:r>
      <w:r>
        <w:t xml:space="preserve"> du représentant légal</w:t>
      </w:r>
      <w:r w:rsidRPr="00EF05A8">
        <w:t> :</w:t>
      </w:r>
    </w:p>
    <w:p w:rsidR="00840FAF" w:rsidRDefault="00840FAF" w:rsidP="00840FAF">
      <w:pPr>
        <w:ind w:left="5103"/>
        <w:rPr>
          <w:u w:val="single"/>
        </w:rPr>
      </w:pPr>
      <w:r>
        <w:rPr>
          <w:u w:val="single"/>
        </w:rPr>
        <w:br w:type="page"/>
      </w:r>
    </w:p>
    <w:p w:rsidR="00FD485A" w:rsidRDefault="00412E68" w:rsidP="007B734B">
      <w:r>
        <w:rPr>
          <w:noProof/>
          <w:lang w:eastAsia="fr-FR"/>
        </w:rPr>
        <w:lastRenderedPageBreak/>
        <mc:AlternateContent>
          <mc:Choice Requires="wps">
            <w:drawing>
              <wp:anchor distT="45720" distB="45720" distL="114300" distR="114300" simplePos="0" relativeHeight="251667456" behindDoc="0" locked="0" layoutInCell="1" allowOverlap="1" wp14:anchorId="37D18635" wp14:editId="63076132">
                <wp:simplePos x="0" y="0"/>
                <wp:positionH relativeFrom="margin">
                  <wp:align>right</wp:align>
                </wp:positionH>
                <wp:positionV relativeFrom="paragraph">
                  <wp:posOffset>280035</wp:posOffset>
                </wp:positionV>
                <wp:extent cx="5737860" cy="2933700"/>
                <wp:effectExtent l="19050" t="19050" r="15240" b="190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33700"/>
                        </a:xfrm>
                        <a:prstGeom prst="roundRect">
                          <a:avLst/>
                        </a:prstGeom>
                        <a:solidFill>
                          <a:srgbClr val="FFFFFF"/>
                        </a:solidFill>
                        <a:ln w="38100">
                          <a:solidFill>
                            <a:schemeClr val="accent5">
                              <a:lumMod val="75000"/>
                            </a:schemeClr>
                          </a:solidFill>
                          <a:prstDash val="lgDashDot"/>
                          <a:miter lim="800000"/>
                          <a:headEnd/>
                          <a:tailEnd/>
                        </a:ln>
                      </wps:spPr>
                      <wps:txbx>
                        <w:txbxContent>
                          <w:p w:rsidR="00840FAF" w:rsidRDefault="00840FAF">
                            <w:pPr>
                              <w:rPr>
                                <w:b/>
                              </w:rPr>
                            </w:pPr>
                            <w:r w:rsidRPr="00840FAF">
                              <w:rPr>
                                <w:b/>
                              </w:rPr>
                              <w:t>Pièces à communiquer :</w:t>
                            </w:r>
                          </w:p>
                          <w:p w:rsidR="00840FAF" w:rsidRPr="00840FAF" w:rsidRDefault="00840FAF" w:rsidP="00840FAF">
                            <w:pPr>
                              <w:numPr>
                                <w:ilvl w:val="0"/>
                                <w:numId w:val="6"/>
                              </w:numPr>
                              <w:rPr>
                                <w:b/>
                              </w:rPr>
                            </w:pPr>
                            <w:r w:rsidRPr="00840FAF">
                              <w:rPr>
                                <w:b/>
                              </w:rPr>
                              <w:t xml:space="preserve">Extrait Kbis et statuts du ou des co-contractant(s) du demandeur ; </w:t>
                            </w:r>
                          </w:p>
                          <w:p w:rsidR="00840FAF" w:rsidRPr="00840FAF" w:rsidRDefault="00840FAF" w:rsidP="00840FAF">
                            <w:pPr>
                              <w:numPr>
                                <w:ilvl w:val="0"/>
                                <w:numId w:val="6"/>
                              </w:numPr>
                              <w:rPr>
                                <w:b/>
                              </w:rPr>
                            </w:pPr>
                            <w:r w:rsidRPr="00840FAF">
                              <w:rPr>
                                <w:b/>
                              </w:rPr>
                              <w:t>Copie de l’agrément du ou des opérateurs composant la masse mutualisée ;</w:t>
                            </w:r>
                          </w:p>
                          <w:p w:rsidR="00840FAF" w:rsidRPr="00840FAF" w:rsidRDefault="00840FAF" w:rsidP="00840FAF">
                            <w:pPr>
                              <w:numPr>
                                <w:ilvl w:val="0"/>
                                <w:numId w:val="6"/>
                              </w:numPr>
                              <w:rPr>
                                <w:b/>
                              </w:rPr>
                            </w:pPr>
                            <w:r w:rsidRPr="00840FAF">
                              <w:rPr>
                                <w:b/>
                              </w:rPr>
                              <w:t>Copie non biffée du contrat ou du projet de contrat de partage des liquidités ;</w:t>
                            </w:r>
                          </w:p>
                          <w:p w:rsidR="00840FAF" w:rsidRPr="00840FAF" w:rsidRDefault="00840FAF" w:rsidP="00840FAF">
                            <w:pPr>
                              <w:numPr>
                                <w:ilvl w:val="0"/>
                                <w:numId w:val="6"/>
                              </w:numPr>
                              <w:rPr>
                                <w:b/>
                              </w:rPr>
                            </w:pPr>
                            <w:r w:rsidRPr="00840FAF">
                              <w:rPr>
                                <w:b/>
                              </w:rPr>
                              <w:t>Tout autre contrat ou projet de contrat pertinent relatif au projet de partage des liquidités ;</w:t>
                            </w:r>
                          </w:p>
                          <w:p w:rsidR="00840FAF" w:rsidRPr="00840FAF" w:rsidRDefault="00840FAF" w:rsidP="00840FAF">
                            <w:pPr>
                              <w:numPr>
                                <w:ilvl w:val="0"/>
                                <w:numId w:val="6"/>
                              </w:numPr>
                              <w:rPr>
                                <w:b/>
                              </w:rPr>
                            </w:pPr>
                            <w:r w:rsidRPr="00840FAF">
                              <w:rPr>
                                <w:b/>
                              </w:rPr>
                              <w:t>Projet de modifications des conditions générales d’utilisation et des règlements de jeux ;</w:t>
                            </w:r>
                          </w:p>
                          <w:p w:rsidR="00840FAF" w:rsidRPr="00840FAF" w:rsidRDefault="00840FAF" w:rsidP="00840FAF">
                            <w:pPr>
                              <w:numPr>
                                <w:ilvl w:val="0"/>
                                <w:numId w:val="6"/>
                              </w:numPr>
                              <w:rPr>
                                <w:b/>
                              </w:rPr>
                            </w:pPr>
                            <w:r w:rsidRPr="00840FAF">
                              <w:rPr>
                                <w:b/>
                              </w:rPr>
                              <w:t>Le cas échéant, en fonction des caractéristiques techniques du projet, audit de sécurité de la plate-forme</w:t>
                            </w:r>
                          </w:p>
                          <w:p w:rsidR="00412E68" w:rsidRPr="00412E68" w:rsidRDefault="00412E68" w:rsidP="00840F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400.6pt;margin-top:22.05pt;width:451.8pt;height:23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" strokecolor="#2f5496 [2408]" strokeweight="3pt">
                <v:stroke dashstyle="longDashDot" joinstyle="miter"/>
                <v:textbox>
                  <w:txbxContent>
                    <w:p w:rsidR="00840FAF" w:rsidRDefault="00840FAF">
                      <w:pPr>
                        <w:rPr>
                          <w:b/>
                        </w:rPr>
                      </w:pPr>
                      <w:r w:rsidRPr="00840FAF">
                        <w:rPr>
                          <w:b/>
                        </w:rPr>
                        <w:t>Pièces à communiquer :</w:t>
                      </w:r>
                    </w:p>
                    <w:p w:rsidR="00840FAF" w:rsidRPr="00840FAF" w:rsidRDefault="00840FAF" w:rsidP="00840FAF">
                      <w:pPr>
                        <w:numPr>
                          <w:ilvl w:val="0"/>
                          <w:numId w:val="6"/>
                        </w:numPr>
                        <w:rPr>
                          <w:b/>
                        </w:rPr>
                      </w:pPr>
                      <w:r w:rsidRPr="00840FAF">
                        <w:rPr>
                          <w:b/>
                        </w:rPr>
                        <w:t xml:space="preserve">Extrait </w:t>
                      </w:r>
                      <w:proofErr w:type="spellStart"/>
                      <w:r w:rsidRPr="00840FAF">
                        <w:rPr>
                          <w:b/>
                        </w:rPr>
                        <w:t>Kbis</w:t>
                      </w:r>
                      <w:proofErr w:type="spellEnd"/>
                      <w:r w:rsidRPr="00840FAF">
                        <w:rPr>
                          <w:b/>
                        </w:rPr>
                        <w:t xml:space="preserve"> et statuts du ou des co-contractant(s) du demandeur ; </w:t>
                      </w:r>
                    </w:p>
                    <w:p w:rsidR="00840FAF" w:rsidRPr="00840FAF" w:rsidRDefault="00840FAF" w:rsidP="00840FAF">
                      <w:pPr>
                        <w:numPr>
                          <w:ilvl w:val="0"/>
                          <w:numId w:val="6"/>
                        </w:numPr>
                        <w:rPr>
                          <w:b/>
                        </w:rPr>
                      </w:pPr>
                      <w:r w:rsidRPr="00840FAF">
                        <w:rPr>
                          <w:b/>
                        </w:rPr>
                        <w:t>Copie de l’agrément du ou des opérateurs composant la masse mutualisée ;</w:t>
                      </w:r>
                    </w:p>
                    <w:p w:rsidR="00840FAF" w:rsidRPr="00840FAF" w:rsidRDefault="00840FAF" w:rsidP="00840FAF">
                      <w:pPr>
                        <w:numPr>
                          <w:ilvl w:val="0"/>
                          <w:numId w:val="6"/>
                        </w:numPr>
                        <w:rPr>
                          <w:b/>
                        </w:rPr>
                      </w:pPr>
                      <w:r w:rsidRPr="00840FAF">
                        <w:rPr>
                          <w:b/>
                        </w:rPr>
                        <w:t>Copie non biffée du contrat ou du projet de contrat de partage des liquidités ;</w:t>
                      </w:r>
                    </w:p>
                    <w:p w:rsidR="00840FAF" w:rsidRPr="00840FAF" w:rsidRDefault="00840FAF" w:rsidP="00840FAF">
                      <w:pPr>
                        <w:numPr>
                          <w:ilvl w:val="0"/>
                          <w:numId w:val="6"/>
                        </w:numPr>
                        <w:rPr>
                          <w:b/>
                        </w:rPr>
                      </w:pPr>
                      <w:r w:rsidRPr="00840FAF">
                        <w:rPr>
                          <w:b/>
                        </w:rPr>
                        <w:t>Tout autre contrat ou projet de contrat pertinent relatif au projet de partage des liquidités ;</w:t>
                      </w:r>
                    </w:p>
                    <w:p w:rsidR="00840FAF" w:rsidRPr="00840FAF" w:rsidRDefault="00840FAF" w:rsidP="00840FAF">
                      <w:pPr>
                        <w:numPr>
                          <w:ilvl w:val="0"/>
                          <w:numId w:val="6"/>
                        </w:numPr>
                        <w:rPr>
                          <w:b/>
                        </w:rPr>
                      </w:pPr>
                      <w:r w:rsidRPr="00840FAF">
                        <w:rPr>
                          <w:b/>
                        </w:rPr>
                        <w:t>Projet de modifications des conditions générales d’utilisation et des règlements de jeux ;</w:t>
                      </w:r>
                    </w:p>
                    <w:p w:rsidR="00840FAF" w:rsidRPr="00840FAF" w:rsidRDefault="00840FAF" w:rsidP="00840FAF">
                      <w:pPr>
                        <w:numPr>
                          <w:ilvl w:val="0"/>
                          <w:numId w:val="6"/>
                        </w:numPr>
                        <w:rPr>
                          <w:b/>
                        </w:rPr>
                      </w:pPr>
                      <w:r w:rsidRPr="00840FAF">
                        <w:rPr>
                          <w:b/>
                        </w:rPr>
                        <w:t>Le cas échéant, en fonction des caractéristiques techniques du projet, audit de sécurité de la plate-forme</w:t>
                      </w:r>
                    </w:p>
                    <w:p w:rsidR="00412E68" w:rsidRPr="00412E68" w:rsidRDefault="00412E68" w:rsidP="00840FAF"/>
                  </w:txbxContent>
                </v:textbox>
                <w10:wrap type="square" anchorx="margin"/>
              </v:roundrect>
            </w:pict>
          </mc:Fallback>
        </mc:AlternateContent>
      </w:r>
    </w:p>
    <w:sectPr w:rsidR="00FD485A" w:rsidSect="0068717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BF" w:rsidRDefault="007C25BF" w:rsidP="00F35086">
      <w:pPr>
        <w:spacing w:after="0" w:line="240" w:lineRule="auto"/>
      </w:pPr>
      <w:r>
        <w:separator/>
      </w:r>
    </w:p>
  </w:endnote>
  <w:endnote w:type="continuationSeparator" w:id="0">
    <w:p w:rsidR="007C25BF" w:rsidRDefault="007C25BF"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6" w:rsidRDefault="0013524F">
    <w:pPr>
      <w:pStyle w:val="Pieddepage"/>
      <w:jc w:val="right"/>
    </w:pPr>
    <w:r>
      <w:rPr>
        <w:rFonts w:cs="Helvetica"/>
        <w:noProof/>
        <w:lang w:eastAsia="fr-FR"/>
      </w:rPr>
      <w:drawing>
        <wp:anchor distT="0" distB="0" distL="114300" distR="114300" simplePos="0" relativeHeight="251659264" behindDoc="0" locked="0" layoutInCell="1" allowOverlap="1" wp14:anchorId="73446795" wp14:editId="2246B824">
          <wp:simplePos x="0" y="0"/>
          <wp:positionH relativeFrom="margin">
            <wp:posOffset>-29210</wp:posOffset>
          </wp:positionH>
          <wp:positionV relativeFrom="paragraph">
            <wp:posOffset>64770</wp:posOffset>
          </wp:positionV>
          <wp:extent cx="533400" cy="3625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sdt>
      <w:sdtPr>
        <w:id w:val="582266397"/>
        <w:docPartObj>
          <w:docPartGallery w:val="Page Numbers (Bottom of Page)"/>
          <w:docPartUnique/>
        </w:docPartObj>
      </w:sdtPr>
      <w:sdtEndPr/>
      <w:sdtContent>
        <w:r w:rsidR="00F35086">
          <w:fldChar w:fldCharType="begin"/>
        </w:r>
        <w:r w:rsidR="00F35086">
          <w:instrText>PAGE   \* MERGEFORMAT</w:instrText>
        </w:r>
        <w:r w:rsidR="00F35086">
          <w:fldChar w:fldCharType="separate"/>
        </w:r>
        <w:r>
          <w:rPr>
            <w:noProof/>
          </w:rPr>
          <w:t>3</w:t>
        </w:r>
        <w:r w:rsidR="00F35086">
          <w:fldChar w:fldCharType="end"/>
        </w:r>
      </w:sdtContent>
    </w:sdt>
  </w:p>
  <w:p w:rsidR="00F35086" w:rsidRPr="001663FE" w:rsidRDefault="0013524F">
    <w:pPr>
      <w:pStyle w:val="Pieddepage"/>
      <w:rPr>
        <w:rFonts w:cs="Helvetica"/>
        <w:sz w:val="16"/>
        <w:szCs w:val="16"/>
      </w:rPr>
    </w:pPr>
    <w:r>
      <w:rPr>
        <w:rFonts w:cs="Helvetica"/>
        <w:sz w:val="16"/>
        <w:szCs w:val="16"/>
      </w:rPr>
      <w:tab/>
    </w:r>
    <w:r>
      <w:rPr>
        <w:rFonts w:cs="Helvetica"/>
        <w:sz w:val="16"/>
        <w:szCs w:val="16"/>
      </w:rPr>
      <w:tab/>
    </w:r>
    <w:r w:rsidR="00042648" w:rsidRPr="001663FE">
      <w:rPr>
        <w:rFonts w:cs="Helvetica"/>
        <w:sz w:val="16"/>
        <w:szCs w:val="16"/>
      </w:rPr>
      <w:t>19/06/2020</w:t>
    </w:r>
  </w:p>
  <w:p w:rsidR="00042648" w:rsidRPr="001663FE" w:rsidRDefault="00042648">
    <w:pPr>
      <w:pStyle w:val="Pieddepage"/>
      <w:rPr>
        <w:rFonts w:cs="Helvetica"/>
        <w:b/>
        <w:sz w:val="16"/>
        <w:szCs w:val="16"/>
      </w:rPr>
    </w:pPr>
  </w:p>
  <w:p w:rsidR="0013524F" w:rsidRDefault="0013524F" w:rsidP="004100F5">
    <w:pPr>
      <w:rPr>
        <w:rFonts w:ascii="Arial" w:hAnsi="Arial" w:cs="Arial"/>
        <w:sz w:val="12"/>
        <w:szCs w:val="12"/>
      </w:rPr>
    </w:pPr>
  </w:p>
  <w:p w:rsidR="004100F5" w:rsidRDefault="00042648" w:rsidP="004100F5">
    <w:pPr>
      <w:rPr>
        <w:rFonts w:ascii="Arial" w:hAnsi="Arial" w:cs="Arial"/>
        <w:sz w:val="12"/>
        <w:szCs w:val="12"/>
      </w:rPr>
    </w:pPr>
    <w:r w:rsidRPr="004100F5">
      <w:rPr>
        <w:rFonts w:ascii="Arial" w:hAnsi="Arial" w:cs="Arial"/>
        <w:sz w:val="12"/>
        <w:szCs w:val="12"/>
      </w:rPr>
      <w:t>Toute fausse déclaration expose son auteur aux peines prévues aux articles 441-2 et suivants du code pénal</w:t>
    </w:r>
    <w:r w:rsidR="004100F5">
      <w:rPr>
        <w:rFonts w:ascii="Arial" w:hAnsi="Arial" w:cs="Arial"/>
        <w:sz w:val="12"/>
        <w:szCs w:val="12"/>
      </w:rPr>
      <w:t xml:space="preserve">. L’ANJ traite les données recueillies dans ce formulaire afin de permettre l’instruction des demandes d’autorisation de partage des liquidités de poker en ligne sur le fondement du II de l’article 14 </w:t>
    </w:r>
    <w:r w:rsidR="00FE374C">
      <w:rPr>
        <w:rFonts w:ascii="Arial" w:hAnsi="Arial" w:cs="Arial"/>
        <w:sz w:val="12"/>
        <w:szCs w:val="12"/>
      </w:rPr>
      <w:t>de la loi n° 2010-476 du 12 mai </w:t>
    </w:r>
    <w:r w:rsidR="004100F5">
      <w:rPr>
        <w:rFonts w:ascii="Arial" w:hAnsi="Arial" w:cs="Arial"/>
        <w:sz w:val="12"/>
        <w:szCs w:val="12"/>
      </w:rPr>
      <w:t xml:space="preserve">2010 modifiée. Pour en savoir plus sur la gestion de vos données personnelles et pour exercer vos droits, reportez-vous à la notice figurant sous le lien suivant : </w:t>
    </w:r>
    <w:hyperlink r:id="rId2" w:history="1">
      <w:r w:rsidR="004100F5" w:rsidRPr="00EA3AFE">
        <w:rPr>
          <w:rStyle w:val="Lienhypertexte"/>
          <w:rFonts w:ascii="Arial" w:hAnsi="Arial" w:cs="Arial"/>
          <w:sz w:val="12"/>
          <w:szCs w:val="12"/>
        </w:rPr>
        <w:t>https://anj.fr/donnees-personnelles</w:t>
      </w:r>
    </w:hyperlink>
    <w:r w:rsidR="004100F5">
      <w:rPr>
        <w:rFonts w:ascii="Arial" w:hAnsi="Arial" w:cs="Arial"/>
        <w:sz w:val="12"/>
        <w:szCs w:val="12"/>
      </w:rPr>
      <w:t>.</w:t>
    </w:r>
  </w:p>
  <w:p w:rsidR="009C1A53" w:rsidRPr="004100F5" w:rsidRDefault="009C1A53" w:rsidP="008372E6">
    <w:pPr>
      <w:pStyle w:val="Pieddepage"/>
      <w:jc w:val="left"/>
      <w:rPr>
        <w:rFonts w:ascii="Arial" w:hAnsi="Arial" w:cs="Arial"/>
        <w:sz w:val="12"/>
        <w:szCs w:val="12"/>
      </w:rPr>
    </w:pPr>
  </w:p>
  <w:p w:rsidR="004100F5" w:rsidRDefault="004100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BF" w:rsidRDefault="007C25BF" w:rsidP="00F35086">
      <w:pPr>
        <w:spacing w:after="0" w:line="240" w:lineRule="auto"/>
      </w:pPr>
      <w:r>
        <w:separator/>
      </w:r>
    </w:p>
  </w:footnote>
  <w:footnote w:type="continuationSeparator" w:id="0">
    <w:p w:rsidR="007C25BF" w:rsidRDefault="007C25BF" w:rsidP="00F35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2pt;height:12pt" o:bullet="t">
        <v:imagedata r:id="rId1" o:title="puce"/>
      </v:shape>
    </w:pict>
  </w:numPicBullet>
  <w:numPicBullet w:numPicBulletId="1">
    <w:pict>
      <v:shape id="_x0000_i1133" type="#_x0000_t75" style="width:12pt;height:12pt" o:bullet="t">
        <v:imagedata r:id="rId2" o:title="puce2"/>
      </v:shape>
    </w:pict>
  </w:numPicBullet>
  <w:abstractNum w:abstractNumId="0">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D50A0F"/>
    <w:multiLevelType w:val="hybridMultilevel"/>
    <w:tmpl w:val="514ADB10"/>
    <w:lvl w:ilvl="0" w:tplc="0D3297A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614A53"/>
    <w:multiLevelType w:val="multilevel"/>
    <w:tmpl w:val="07E09DE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CC711E"/>
    <w:multiLevelType w:val="hybridMultilevel"/>
    <w:tmpl w:val="B1B88022"/>
    <w:lvl w:ilvl="0" w:tplc="D0AE269C">
      <w:numFmt w:val="bullet"/>
      <w:lvlText w:val="-"/>
      <w:lvlJc w:val="left"/>
      <w:pPr>
        <w:ind w:left="1070" w:hanging="71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lvlOverride w:ilvl="0">
      <w:lvl w:ilvl="0">
        <w:start w:val="1"/>
        <w:numFmt w:val="decimal"/>
        <w:lvlText w:val="%1."/>
        <w:lvlJc w:val="left"/>
        <w:pPr>
          <w:ind w:left="0" w:firstLine="0"/>
        </w:pPr>
        <w:rPr>
          <w:rFonts w:hint="default"/>
          <w:b/>
          <w:sz w:val="18"/>
          <w:szCs w:val="18"/>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0" w:firstLine="0"/>
        </w:pPr>
        <w:rPr>
          <w:rFonts w:hint="default"/>
          <w:b/>
          <w:sz w:val="20"/>
          <w:szCs w:val="20"/>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AF"/>
    <w:rsid w:val="00003BCB"/>
    <w:rsid w:val="00042648"/>
    <w:rsid w:val="000C729C"/>
    <w:rsid w:val="000C7B4B"/>
    <w:rsid w:val="0013524F"/>
    <w:rsid w:val="001663FE"/>
    <w:rsid w:val="002054FA"/>
    <w:rsid w:val="00276713"/>
    <w:rsid w:val="002A7A4D"/>
    <w:rsid w:val="002F2BE0"/>
    <w:rsid w:val="004100F5"/>
    <w:rsid w:val="00412E68"/>
    <w:rsid w:val="004F307F"/>
    <w:rsid w:val="00687176"/>
    <w:rsid w:val="00703D17"/>
    <w:rsid w:val="0071005D"/>
    <w:rsid w:val="00795F6B"/>
    <w:rsid w:val="007B734B"/>
    <w:rsid w:val="007C25BF"/>
    <w:rsid w:val="007F2DE5"/>
    <w:rsid w:val="007F6D3E"/>
    <w:rsid w:val="008372E6"/>
    <w:rsid w:val="00840FAF"/>
    <w:rsid w:val="009C1A53"/>
    <w:rsid w:val="00A001DB"/>
    <w:rsid w:val="00B81CD4"/>
    <w:rsid w:val="00C63F7F"/>
    <w:rsid w:val="00D20C08"/>
    <w:rsid w:val="00EC770C"/>
    <w:rsid w:val="00F35086"/>
    <w:rsid w:val="00F56EB2"/>
    <w:rsid w:val="00F7704E"/>
    <w:rsid w:val="00F926B7"/>
    <w:rsid w:val="00FD485A"/>
    <w:rsid w:val="00FE3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F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x.x."/>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aliases w:val="Titre x.x.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x.x.x."/>
    <w:basedOn w:val="Normal"/>
    <w:next w:val="Normal"/>
    <w:link w:val="TitreCar"/>
    <w:uiPriority w:val="10"/>
    <w:qFormat/>
    <w:rsid w:val="00840FAF"/>
    <w:pPr>
      <w:shd w:val="clear" w:color="auto" w:fill="D9D9D9"/>
      <w:spacing w:after="0" w:line="276" w:lineRule="auto"/>
      <w:contextualSpacing/>
      <w:outlineLvl w:val="2"/>
    </w:pPr>
    <w:rPr>
      <w:rFonts w:ascii="Arial" w:eastAsia="Times New Roman" w:hAnsi="Arial" w:cs="Times New Roman"/>
      <w:b/>
      <w:spacing w:val="5"/>
      <w:kern w:val="28"/>
      <w:sz w:val="20"/>
      <w:szCs w:val="52"/>
    </w:rPr>
  </w:style>
  <w:style w:type="character" w:customStyle="1" w:styleId="TitreCar">
    <w:name w:val="Titre Car"/>
    <w:aliases w:val="Titre x.x.x. Car"/>
    <w:basedOn w:val="Policepardfaut"/>
    <w:link w:val="Titre"/>
    <w:uiPriority w:val="10"/>
    <w:rsid w:val="00840FAF"/>
    <w:rPr>
      <w:rFonts w:ascii="Arial" w:eastAsia="Times New Roman" w:hAnsi="Arial" w:cs="Times New Roman"/>
      <w:b/>
      <w:spacing w:val="5"/>
      <w:kern w:val="28"/>
      <w:sz w:val="20"/>
      <w:szCs w:val="52"/>
      <w:shd w:val="clear" w:color="auto" w:fill="D9D9D9"/>
    </w:rPr>
  </w:style>
  <w:style w:type="character" w:styleId="Textedelespacerserv">
    <w:name w:val="Placeholder Text"/>
    <w:basedOn w:val="Policepardfaut"/>
    <w:uiPriority w:val="99"/>
    <w:semiHidden/>
    <w:rsid w:val="00840FAF"/>
    <w:rPr>
      <w:color w:val="808080"/>
    </w:rPr>
  </w:style>
  <w:style w:type="paragraph" w:styleId="Sous-titre">
    <w:name w:val="Subtitle"/>
    <w:basedOn w:val="Normal"/>
    <w:next w:val="Normal"/>
    <w:link w:val="Sous-titreCar"/>
    <w:uiPriority w:val="11"/>
    <w:qFormat/>
    <w:rsid w:val="00840FA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40FAF"/>
    <w:rPr>
      <w:rFonts w:eastAsiaTheme="minorEastAsia"/>
      <w:color w:val="5A5A5A" w:themeColor="text1" w:themeTint="A5"/>
      <w:spacing w:val="15"/>
    </w:rPr>
  </w:style>
  <w:style w:type="character" w:styleId="Emphaseintense">
    <w:name w:val="Intense Emphasis"/>
    <w:basedOn w:val="Policepardfaut"/>
    <w:uiPriority w:val="21"/>
    <w:qFormat/>
    <w:rsid w:val="00840FAF"/>
    <w:rPr>
      <w:i/>
      <w:iCs/>
      <w:color w:val="5B9BD5" w:themeColor="accent1"/>
    </w:rPr>
  </w:style>
  <w:style w:type="paragraph" w:styleId="Textedebulles">
    <w:name w:val="Balloon Text"/>
    <w:basedOn w:val="Normal"/>
    <w:link w:val="TextedebullesCar"/>
    <w:uiPriority w:val="99"/>
    <w:semiHidden/>
    <w:unhideWhenUsed/>
    <w:rsid w:val="00C63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x.x."/>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aliases w:val="Titre x.x.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 x.x.x."/>
    <w:basedOn w:val="Normal"/>
    <w:next w:val="Normal"/>
    <w:link w:val="TitreCar"/>
    <w:uiPriority w:val="10"/>
    <w:qFormat/>
    <w:rsid w:val="00840FAF"/>
    <w:pPr>
      <w:shd w:val="clear" w:color="auto" w:fill="D9D9D9"/>
      <w:spacing w:after="0" w:line="276" w:lineRule="auto"/>
      <w:contextualSpacing/>
      <w:outlineLvl w:val="2"/>
    </w:pPr>
    <w:rPr>
      <w:rFonts w:ascii="Arial" w:eastAsia="Times New Roman" w:hAnsi="Arial" w:cs="Times New Roman"/>
      <w:b/>
      <w:spacing w:val="5"/>
      <w:kern w:val="28"/>
      <w:sz w:val="20"/>
      <w:szCs w:val="52"/>
    </w:rPr>
  </w:style>
  <w:style w:type="character" w:customStyle="1" w:styleId="TitreCar">
    <w:name w:val="Titre Car"/>
    <w:aliases w:val="Titre x.x.x. Car"/>
    <w:basedOn w:val="Policepardfaut"/>
    <w:link w:val="Titre"/>
    <w:uiPriority w:val="10"/>
    <w:rsid w:val="00840FAF"/>
    <w:rPr>
      <w:rFonts w:ascii="Arial" w:eastAsia="Times New Roman" w:hAnsi="Arial" w:cs="Times New Roman"/>
      <w:b/>
      <w:spacing w:val="5"/>
      <w:kern w:val="28"/>
      <w:sz w:val="20"/>
      <w:szCs w:val="52"/>
      <w:shd w:val="clear" w:color="auto" w:fill="D9D9D9"/>
    </w:rPr>
  </w:style>
  <w:style w:type="character" w:styleId="Textedelespacerserv">
    <w:name w:val="Placeholder Text"/>
    <w:basedOn w:val="Policepardfaut"/>
    <w:uiPriority w:val="99"/>
    <w:semiHidden/>
    <w:rsid w:val="00840FAF"/>
    <w:rPr>
      <w:color w:val="808080"/>
    </w:rPr>
  </w:style>
  <w:style w:type="paragraph" w:styleId="Sous-titre">
    <w:name w:val="Subtitle"/>
    <w:basedOn w:val="Normal"/>
    <w:next w:val="Normal"/>
    <w:link w:val="Sous-titreCar"/>
    <w:uiPriority w:val="11"/>
    <w:qFormat/>
    <w:rsid w:val="00840FA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40FAF"/>
    <w:rPr>
      <w:rFonts w:eastAsiaTheme="minorEastAsia"/>
      <w:color w:val="5A5A5A" w:themeColor="text1" w:themeTint="A5"/>
      <w:spacing w:val="15"/>
    </w:rPr>
  </w:style>
  <w:style w:type="character" w:styleId="Emphaseintense">
    <w:name w:val="Intense Emphasis"/>
    <w:basedOn w:val="Policepardfaut"/>
    <w:uiPriority w:val="21"/>
    <w:qFormat/>
    <w:rsid w:val="00840FAF"/>
    <w:rPr>
      <w:i/>
      <w:iCs/>
      <w:color w:val="5B9BD5" w:themeColor="accent1"/>
    </w:rPr>
  </w:style>
  <w:style w:type="paragraph" w:styleId="Textedebulles">
    <w:name w:val="Balloon Text"/>
    <w:basedOn w:val="Normal"/>
    <w:link w:val="TextedebullesCar"/>
    <w:uiPriority w:val="99"/>
    <w:semiHidden/>
    <w:unhideWhenUsed/>
    <w:rsid w:val="00C63F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14870898">
      <w:bodyDiv w:val="1"/>
      <w:marLeft w:val="0"/>
      <w:marRight w:val="0"/>
      <w:marTop w:val="0"/>
      <w:marBottom w:val="0"/>
      <w:divBdr>
        <w:top w:val="none" w:sz="0" w:space="0" w:color="auto"/>
        <w:left w:val="none" w:sz="0" w:space="0" w:color="auto"/>
        <w:bottom w:val="none" w:sz="0" w:space="0" w:color="auto"/>
        <w:right w:val="none" w:sz="0" w:space="0" w:color="auto"/>
      </w:divBdr>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8036">
      <w:bodyDiv w:val="1"/>
      <w:marLeft w:val="0"/>
      <w:marRight w:val="0"/>
      <w:marTop w:val="0"/>
      <w:marBottom w:val="0"/>
      <w:divBdr>
        <w:top w:val="none" w:sz="0" w:space="0" w:color="auto"/>
        <w:left w:val="none" w:sz="0" w:space="0" w:color="auto"/>
        <w:bottom w:val="none" w:sz="0" w:space="0" w:color="auto"/>
        <w:right w:val="none" w:sz="0" w:space="0" w:color="auto"/>
      </w:divBdr>
    </w:div>
    <w:div w:id="1374186876">
      <w:bodyDiv w:val="1"/>
      <w:marLeft w:val="0"/>
      <w:marRight w:val="0"/>
      <w:marTop w:val="0"/>
      <w:marBottom w:val="0"/>
      <w:divBdr>
        <w:top w:val="none" w:sz="0" w:space="0" w:color="auto"/>
        <w:left w:val="none" w:sz="0" w:space="0" w:color="auto"/>
        <w:bottom w:val="none" w:sz="0" w:space="0" w:color="auto"/>
        <w:right w:val="none" w:sz="0" w:space="0" w:color="auto"/>
      </w:divBdr>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nj.fr/donnees-personnelles"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4E0D6CB9C84EDCAF35C6CE795FD681"/>
        <w:category>
          <w:name w:val="Général"/>
          <w:gallery w:val="placeholder"/>
        </w:category>
        <w:types>
          <w:type w:val="bbPlcHdr"/>
        </w:types>
        <w:behaviors>
          <w:behavior w:val="content"/>
        </w:behaviors>
        <w:guid w:val="{4E56F2C8-3B8C-41AF-90F2-9529C3626A23}"/>
      </w:docPartPr>
      <w:docPartBody>
        <w:p w:rsidR="004C52C7" w:rsidRDefault="000E10B4" w:rsidP="000E10B4">
          <w:pPr>
            <w:pStyle w:val="D34E0D6CB9C84EDCAF35C6CE795FD681"/>
          </w:pPr>
          <w:r>
            <w:rPr>
              <w:rStyle w:val="Textedelespacerserv"/>
            </w:rPr>
            <w:t>_________</w:t>
          </w:r>
        </w:p>
      </w:docPartBody>
    </w:docPart>
    <w:docPart>
      <w:docPartPr>
        <w:name w:val="482DB012D0CC4E4397384662AE0E7788"/>
        <w:category>
          <w:name w:val="Général"/>
          <w:gallery w:val="placeholder"/>
        </w:category>
        <w:types>
          <w:type w:val="bbPlcHdr"/>
        </w:types>
        <w:behaviors>
          <w:behavior w:val="content"/>
        </w:behaviors>
        <w:guid w:val="{70AF7D7D-19C4-4CF2-91B3-8658E2F6E69C}"/>
      </w:docPartPr>
      <w:docPartBody>
        <w:p w:rsidR="004C52C7" w:rsidRDefault="000E10B4" w:rsidP="000E10B4">
          <w:pPr>
            <w:pStyle w:val="482DB012D0CC4E4397384662AE0E7788"/>
          </w:pPr>
          <w:r>
            <w:rPr>
              <w:rStyle w:val="Textedelespacerserv"/>
            </w:rPr>
            <w:t>_________</w:t>
          </w:r>
        </w:p>
      </w:docPartBody>
    </w:docPart>
    <w:docPart>
      <w:docPartPr>
        <w:name w:val="8B66370A2E96446BBFA47BA7D5D86F98"/>
        <w:category>
          <w:name w:val="Général"/>
          <w:gallery w:val="placeholder"/>
        </w:category>
        <w:types>
          <w:type w:val="bbPlcHdr"/>
        </w:types>
        <w:behaviors>
          <w:behavior w:val="content"/>
        </w:behaviors>
        <w:guid w:val="{B2F5AE35-7633-49D3-9733-79873D43AA3E}"/>
      </w:docPartPr>
      <w:docPartBody>
        <w:p w:rsidR="004C52C7" w:rsidRDefault="000E10B4" w:rsidP="000E10B4">
          <w:pPr>
            <w:pStyle w:val="8B66370A2E96446BBFA47BA7D5D86F98"/>
          </w:pPr>
          <w:r>
            <w:rPr>
              <w:rStyle w:val="Textedelespacerserv"/>
            </w:rPr>
            <w:t>_________</w:t>
          </w:r>
        </w:p>
      </w:docPartBody>
    </w:docPart>
    <w:docPart>
      <w:docPartPr>
        <w:name w:val="91C9EAD9835440E28E2AC02AAC1294C8"/>
        <w:category>
          <w:name w:val="Général"/>
          <w:gallery w:val="placeholder"/>
        </w:category>
        <w:types>
          <w:type w:val="bbPlcHdr"/>
        </w:types>
        <w:behaviors>
          <w:behavior w:val="content"/>
        </w:behaviors>
        <w:guid w:val="{C9EAC326-A253-44B8-939C-5D21EC635E6D}"/>
      </w:docPartPr>
      <w:docPartBody>
        <w:p w:rsidR="004C52C7" w:rsidRDefault="000E10B4" w:rsidP="000E10B4">
          <w:pPr>
            <w:pStyle w:val="91C9EAD9835440E28E2AC02AAC1294C8"/>
          </w:pPr>
          <w:r>
            <w:rPr>
              <w:rStyle w:val="Textedelespacerserv"/>
            </w:rPr>
            <w:t>_________</w:t>
          </w:r>
        </w:p>
      </w:docPartBody>
    </w:docPart>
    <w:docPart>
      <w:docPartPr>
        <w:name w:val="57199507D1A74E9BA2B01B63E16A2ADC"/>
        <w:category>
          <w:name w:val="Général"/>
          <w:gallery w:val="placeholder"/>
        </w:category>
        <w:types>
          <w:type w:val="bbPlcHdr"/>
        </w:types>
        <w:behaviors>
          <w:behavior w:val="content"/>
        </w:behaviors>
        <w:guid w:val="{9470665C-379B-4378-9EE9-86AC8B749066}"/>
      </w:docPartPr>
      <w:docPartBody>
        <w:p w:rsidR="004C52C7" w:rsidRDefault="000E10B4" w:rsidP="000E10B4">
          <w:pPr>
            <w:pStyle w:val="57199507D1A74E9BA2B01B63E16A2ADC"/>
          </w:pPr>
          <w:r>
            <w:rPr>
              <w:rStyle w:val="Textedelespacerserv"/>
            </w:rPr>
            <w:t>_________</w:t>
          </w:r>
        </w:p>
      </w:docPartBody>
    </w:docPart>
    <w:docPart>
      <w:docPartPr>
        <w:name w:val="AA4B44D1D078466DAD569318E62A63C1"/>
        <w:category>
          <w:name w:val="Général"/>
          <w:gallery w:val="placeholder"/>
        </w:category>
        <w:types>
          <w:type w:val="bbPlcHdr"/>
        </w:types>
        <w:behaviors>
          <w:behavior w:val="content"/>
        </w:behaviors>
        <w:guid w:val="{70D45EC8-F712-4980-B1C9-0741DF644B3A}"/>
      </w:docPartPr>
      <w:docPartBody>
        <w:p w:rsidR="004C52C7" w:rsidRDefault="000E10B4" w:rsidP="000E10B4">
          <w:pPr>
            <w:pStyle w:val="AA4B44D1D078466DAD569318E62A63C1"/>
          </w:pPr>
          <w:r>
            <w:rPr>
              <w:rStyle w:val="Textedelespacerserv"/>
            </w:rPr>
            <w:t>_________</w:t>
          </w:r>
        </w:p>
      </w:docPartBody>
    </w:docPart>
    <w:docPart>
      <w:docPartPr>
        <w:name w:val="B662FBBF64C14219B5C266BB79423311"/>
        <w:category>
          <w:name w:val="Général"/>
          <w:gallery w:val="placeholder"/>
        </w:category>
        <w:types>
          <w:type w:val="bbPlcHdr"/>
        </w:types>
        <w:behaviors>
          <w:behavior w:val="content"/>
        </w:behaviors>
        <w:guid w:val="{526F8439-0E14-4AAC-9DD9-385832A97BE2}"/>
      </w:docPartPr>
      <w:docPartBody>
        <w:p w:rsidR="004C52C7" w:rsidRDefault="000E10B4" w:rsidP="000E10B4">
          <w:pPr>
            <w:pStyle w:val="B662FBBF64C14219B5C266BB79423311"/>
          </w:pPr>
          <w:r>
            <w:rPr>
              <w:rStyle w:val="Textedelespacerserv"/>
            </w:rPr>
            <w:t>_________</w:t>
          </w:r>
        </w:p>
      </w:docPartBody>
    </w:docPart>
    <w:docPart>
      <w:docPartPr>
        <w:name w:val="593BDA308424493380FDE9EF506F6ECC"/>
        <w:category>
          <w:name w:val="Général"/>
          <w:gallery w:val="placeholder"/>
        </w:category>
        <w:types>
          <w:type w:val="bbPlcHdr"/>
        </w:types>
        <w:behaviors>
          <w:behavior w:val="content"/>
        </w:behaviors>
        <w:guid w:val="{5BAFBBFF-F4A5-4AAC-9F8F-5E0B25FAC084}"/>
      </w:docPartPr>
      <w:docPartBody>
        <w:p w:rsidR="004C52C7" w:rsidRDefault="000E10B4" w:rsidP="000E10B4">
          <w:pPr>
            <w:pStyle w:val="593BDA308424493380FDE9EF506F6ECC"/>
          </w:pPr>
          <w:r w:rsidRPr="002C1DAE">
            <w:rPr>
              <w:rStyle w:val="Textedelespacerserv"/>
              <w:sz w:val="18"/>
              <w:szCs w:val="18"/>
            </w:rPr>
            <w:t>Date, numéro, type d’agrément, autorité de délivrance</w:t>
          </w:r>
        </w:p>
      </w:docPartBody>
    </w:docPart>
    <w:docPart>
      <w:docPartPr>
        <w:name w:val="8A4946E0AD214FD4B4FC5EEF291BBB70"/>
        <w:category>
          <w:name w:val="Général"/>
          <w:gallery w:val="placeholder"/>
        </w:category>
        <w:types>
          <w:type w:val="bbPlcHdr"/>
        </w:types>
        <w:behaviors>
          <w:behavior w:val="content"/>
        </w:behaviors>
        <w:guid w:val="{E7D544D7-96B8-4761-BC8C-E0F77A993D58}"/>
      </w:docPartPr>
      <w:docPartBody>
        <w:p w:rsidR="004C52C7" w:rsidRDefault="000E10B4" w:rsidP="000E10B4">
          <w:pPr>
            <w:pStyle w:val="8A4946E0AD214FD4B4FC5EEF291BBB70"/>
          </w:pPr>
          <w:r w:rsidRPr="002C1DAE">
            <w:rPr>
              <w:rStyle w:val="Textedelespacerserv"/>
              <w:sz w:val="18"/>
              <w:szCs w:val="18"/>
            </w:rPr>
            <w:t>Dénomination sociale, adresse du siège social, représentant légal</w:t>
          </w:r>
        </w:p>
      </w:docPartBody>
    </w:docPart>
    <w:docPart>
      <w:docPartPr>
        <w:name w:val="C2EEAA2617AA4BB19927329698C4ECEE"/>
        <w:category>
          <w:name w:val="Général"/>
          <w:gallery w:val="placeholder"/>
        </w:category>
        <w:types>
          <w:type w:val="bbPlcHdr"/>
        </w:types>
        <w:behaviors>
          <w:behavior w:val="content"/>
        </w:behaviors>
        <w:guid w:val="{E27AD203-22A7-42E0-BFB6-23FEDAF0D011}"/>
      </w:docPartPr>
      <w:docPartBody>
        <w:p w:rsidR="004C52C7" w:rsidRDefault="000E10B4" w:rsidP="000E10B4">
          <w:pPr>
            <w:pStyle w:val="C2EEAA2617AA4BB19927329698C4ECEE"/>
          </w:pPr>
          <w:r w:rsidRPr="002C1DAE">
            <w:rPr>
              <w:rStyle w:val="Textedelespacerserv"/>
              <w:sz w:val="18"/>
              <w:szCs w:val="18"/>
            </w:rPr>
            <w:t>Date, numéro, type d’agrément, autorité de délivrance</w:t>
          </w:r>
        </w:p>
      </w:docPartBody>
    </w:docPart>
    <w:docPart>
      <w:docPartPr>
        <w:name w:val="FE4921B823F84FAAA8979D8E08F11CF5"/>
        <w:category>
          <w:name w:val="Général"/>
          <w:gallery w:val="placeholder"/>
        </w:category>
        <w:types>
          <w:type w:val="bbPlcHdr"/>
        </w:types>
        <w:behaviors>
          <w:behavior w:val="content"/>
        </w:behaviors>
        <w:guid w:val="{A475C87E-6B1A-4A57-BD8B-0C6315E5924E}"/>
      </w:docPartPr>
      <w:docPartBody>
        <w:p w:rsidR="004C52C7" w:rsidRDefault="000E10B4" w:rsidP="000E10B4">
          <w:pPr>
            <w:pStyle w:val="FE4921B823F84FAAA8979D8E08F11CF5"/>
          </w:pPr>
          <w:r w:rsidRPr="002C1DAE">
            <w:rPr>
              <w:rStyle w:val="Textedelespacerserv"/>
              <w:sz w:val="18"/>
            </w:rPr>
            <w:t>Dénomination sociale, adresse du siège social, représentant légal</w:t>
          </w:r>
        </w:p>
      </w:docPartBody>
    </w:docPart>
    <w:docPart>
      <w:docPartPr>
        <w:name w:val="464E6D658BC34BE2B8591670BD37DB72"/>
        <w:category>
          <w:name w:val="Général"/>
          <w:gallery w:val="placeholder"/>
        </w:category>
        <w:types>
          <w:type w:val="bbPlcHdr"/>
        </w:types>
        <w:behaviors>
          <w:behavior w:val="content"/>
        </w:behaviors>
        <w:guid w:val="{EE4BEFF5-E4AF-483A-A9D4-2ED3B56CBC83}"/>
      </w:docPartPr>
      <w:docPartBody>
        <w:p w:rsidR="004C52C7" w:rsidRDefault="000E10B4" w:rsidP="000E10B4">
          <w:pPr>
            <w:pStyle w:val="464E6D658BC34BE2B8591670BD37DB72"/>
          </w:pPr>
          <w:r w:rsidRPr="002C1DAE">
            <w:rPr>
              <w:rStyle w:val="Textedelespacerserv"/>
              <w:sz w:val="18"/>
            </w:rPr>
            <w:t>Caractéristiques et modalités de mise en oeuvre</w:t>
          </w:r>
        </w:p>
      </w:docPartBody>
    </w:docPart>
    <w:docPart>
      <w:docPartPr>
        <w:name w:val="F5EBAD5559A54DE1BE85A2A0E192990A"/>
        <w:category>
          <w:name w:val="Général"/>
          <w:gallery w:val="placeholder"/>
        </w:category>
        <w:types>
          <w:type w:val="bbPlcHdr"/>
        </w:types>
        <w:behaviors>
          <w:behavior w:val="content"/>
        </w:behaviors>
        <w:guid w:val="{7BF2F4AF-4C03-4FF1-B44E-C8A770598E86}"/>
      </w:docPartPr>
      <w:docPartBody>
        <w:p w:rsidR="004C52C7" w:rsidRDefault="000E10B4" w:rsidP="000E10B4">
          <w:pPr>
            <w:pStyle w:val="F5EBAD5559A54DE1BE85A2A0E192990A"/>
          </w:pPr>
          <w:r>
            <w:rPr>
              <w:rStyle w:val="Textedelespacerserv"/>
            </w:rPr>
            <w:t>_________</w:t>
          </w:r>
        </w:p>
      </w:docPartBody>
    </w:docPart>
    <w:docPart>
      <w:docPartPr>
        <w:name w:val="FAE3D815FEFC4660B8C00B70B73C255A"/>
        <w:category>
          <w:name w:val="Général"/>
          <w:gallery w:val="placeholder"/>
        </w:category>
        <w:types>
          <w:type w:val="bbPlcHdr"/>
        </w:types>
        <w:behaviors>
          <w:behavior w:val="content"/>
        </w:behaviors>
        <w:guid w:val="{CAD3E73D-C9BA-4906-AFCD-82B03603101F}"/>
      </w:docPartPr>
      <w:docPartBody>
        <w:p w:rsidR="004C52C7" w:rsidRDefault="000E10B4" w:rsidP="000E10B4">
          <w:pPr>
            <w:pStyle w:val="FAE3D815FEFC4660B8C00B70B73C255A"/>
          </w:pPr>
          <w:r>
            <w:rPr>
              <w:rStyle w:val="Textedelespacerserv"/>
            </w:rPr>
            <w:t>_________</w:t>
          </w:r>
        </w:p>
      </w:docPartBody>
    </w:docPart>
    <w:docPart>
      <w:docPartPr>
        <w:name w:val="20C2DB0FD2404BE1B30027C8074DE3E2"/>
        <w:category>
          <w:name w:val="Général"/>
          <w:gallery w:val="placeholder"/>
        </w:category>
        <w:types>
          <w:type w:val="bbPlcHdr"/>
        </w:types>
        <w:behaviors>
          <w:behavior w:val="content"/>
        </w:behaviors>
        <w:guid w:val="{809C4025-5096-4D37-931B-8B98FA1FE13B}"/>
      </w:docPartPr>
      <w:docPartBody>
        <w:p w:rsidR="004C52C7" w:rsidRDefault="000E10B4" w:rsidP="000E10B4">
          <w:pPr>
            <w:pStyle w:val="20C2DB0FD2404BE1B30027C8074DE3E2"/>
          </w:pPr>
          <w:r>
            <w:rPr>
              <w:rStyle w:val="Textedelespacerserv"/>
            </w:rPr>
            <w:t>_________</w:t>
          </w:r>
        </w:p>
      </w:docPartBody>
    </w:docPart>
    <w:docPart>
      <w:docPartPr>
        <w:name w:val="4B233B7BDD71474393FFF61DC5068B94"/>
        <w:category>
          <w:name w:val="Général"/>
          <w:gallery w:val="placeholder"/>
        </w:category>
        <w:types>
          <w:type w:val="bbPlcHdr"/>
        </w:types>
        <w:behaviors>
          <w:behavior w:val="content"/>
        </w:behaviors>
        <w:guid w:val="{EB1759B7-5671-4C37-BE3B-CB111AFD7E11}"/>
      </w:docPartPr>
      <w:docPartBody>
        <w:p w:rsidR="004C52C7" w:rsidRDefault="000E10B4" w:rsidP="000E10B4">
          <w:pPr>
            <w:pStyle w:val="4B233B7BDD71474393FFF61DC5068B94"/>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B4"/>
    <w:rsid w:val="000E10B4"/>
    <w:rsid w:val="001B0EFB"/>
    <w:rsid w:val="00317A60"/>
    <w:rsid w:val="004C52C7"/>
    <w:rsid w:val="004F0B9A"/>
    <w:rsid w:val="0061207D"/>
    <w:rsid w:val="009B6157"/>
    <w:rsid w:val="00D45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EFB"/>
    <w:rPr>
      <w:color w:val="808080"/>
    </w:rPr>
  </w:style>
  <w:style w:type="paragraph" w:customStyle="1" w:styleId="D34E0D6CB9C84EDCAF35C6CE795FD681">
    <w:name w:val="D34E0D6CB9C84EDCAF35C6CE795FD681"/>
    <w:rsid w:val="000E10B4"/>
  </w:style>
  <w:style w:type="paragraph" w:customStyle="1" w:styleId="482DB012D0CC4E4397384662AE0E7788">
    <w:name w:val="482DB012D0CC4E4397384662AE0E7788"/>
    <w:rsid w:val="000E10B4"/>
  </w:style>
  <w:style w:type="paragraph" w:customStyle="1" w:styleId="8B66370A2E96446BBFA47BA7D5D86F98">
    <w:name w:val="8B66370A2E96446BBFA47BA7D5D86F98"/>
    <w:rsid w:val="000E10B4"/>
  </w:style>
  <w:style w:type="paragraph" w:customStyle="1" w:styleId="91C9EAD9835440E28E2AC02AAC1294C8">
    <w:name w:val="91C9EAD9835440E28E2AC02AAC1294C8"/>
    <w:rsid w:val="000E10B4"/>
  </w:style>
  <w:style w:type="paragraph" w:customStyle="1" w:styleId="57199507D1A74E9BA2B01B63E16A2ADC">
    <w:name w:val="57199507D1A74E9BA2B01B63E16A2ADC"/>
    <w:rsid w:val="000E10B4"/>
  </w:style>
  <w:style w:type="paragraph" w:customStyle="1" w:styleId="AA4B44D1D078466DAD569318E62A63C1">
    <w:name w:val="AA4B44D1D078466DAD569318E62A63C1"/>
    <w:rsid w:val="000E10B4"/>
  </w:style>
  <w:style w:type="paragraph" w:customStyle="1" w:styleId="B662FBBF64C14219B5C266BB79423311">
    <w:name w:val="B662FBBF64C14219B5C266BB79423311"/>
    <w:rsid w:val="000E10B4"/>
  </w:style>
  <w:style w:type="paragraph" w:customStyle="1" w:styleId="593BDA308424493380FDE9EF506F6ECC">
    <w:name w:val="593BDA308424493380FDE9EF506F6ECC"/>
    <w:rsid w:val="000E10B4"/>
  </w:style>
  <w:style w:type="paragraph" w:customStyle="1" w:styleId="8A4946E0AD214FD4B4FC5EEF291BBB70">
    <w:name w:val="8A4946E0AD214FD4B4FC5EEF291BBB70"/>
    <w:rsid w:val="000E10B4"/>
  </w:style>
  <w:style w:type="paragraph" w:customStyle="1" w:styleId="C2EEAA2617AA4BB19927329698C4ECEE">
    <w:name w:val="C2EEAA2617AA4BB19927329698C4ECEE"/>
    <w:rsid w:val="000E10B4"/>
  </w:style>
  <w:style w:type="paragraph" w:customStyle="1" w:styleId="FE4921B823F84FAAA8979D8E08F11CF5">
    <w:name w:val="FE4921B823F84FAAA8979D8E08F11CF5"/>
    <w:rsid w:val="000E10B4"/>
  </w:style>
  <w:style w:type="paragraph" w:customStyle="1" w:styleId="464E6D658BC34BE2B8591670BD37DB72">
    <w:name w:val="464E6D658BC34BE2B8591670BD37DB72"/>
    <w:rsid w:val="000E10B4"/>
  </w:style>
  <w:style w:type="paragraph" w:customStyle="1" w:styleId="F5EBAD5559A54DE1BE85A2A0E192990A">
    <w:name w:val="F5EBAD5559A54DE1BE85A2A0E192990A"/>
    <w:rsid w:val="000E10B4"/>
  </w:style>
  <w:style w:type="paragraph" w:customStyle="1" w:styleId="FAE3D815FEFC4660B8C00B70B73C255A">
    <w:name w:val="FAE3D815FEFC4660B8C00B70B73C255A"/>
    <w:rsid w:val="000E10B4"/>
  </w:style>
  <w:style w:type="paragraph" w:customStyle="1" w:styleId="20C2DB0FD2404BE1B30027C8074DE3E2">
    <w:name w:val="20C2DB0FD2404BE1B30027C8074DE3E2"/>
    <w:rsid w:val="000E10B4"/>
  </w:style>
  <w:style w:type="paragraph" w:customStyle="1" w:styleId="4B233B7BDD71474393FFF61DC5068B94">
    <w:name w:val="4B233B7BDD71474393FFF61DC5068B94"/>
    <w:rsid w:val="000E10B4"/>
  </w:style>
  <w:style w:type="paragraph" w:customStyle="1" w:styleId="EB9C2724B1DF4A8FB3B0C9A3AA2B4E7B">
    <w:name w:val="EB9C2724B1DF4A8FB3B0C9A3AA2B4E7B"/>
    <w:rsid w:val="000E10B4"/>
  </w:style>
  <w:style w:type="paragraph" w:customStyle="1" w:styleId="C3A0B3A5EA5042F98BAAE6D161424FA1">
    <w:name w:val="C3A0B3A5EA5042F98BAAE6D161424FA1"/>
    <w:rsid w:val="000E10B4"/>
  </w:style>
  <w:style w:type="paragraph" w:customStyle="1" w:styleId="C6B7185524324F59BCFCEF77CDCCDFA1">
    <w:name w:val="C6B7185524324F59BCFCEF77CDCCDFA1"/>
    <w:rsid w:val="000E10B4"/>
  </w:style>
  <w:style w:type="paragraph" w:customStyle="1" w:styleId="DC09E9FC1F25406CA8ED4C153AE7EDA6">
    <w:name w:val="DC09E9FC1F25406CA8ED4C153AE7EDA6"/>
    <w:rsid w:val="000E10B4"/>
  </w:style>
  <w:style w:type="paragraph" w:customStyle="1" w:styleId="ED35CBB3B7384B79B5A346A66C218A6E">
    <w:name w:val="ED35CBB3B7384B79B5A346A66C218A6E"/>
    <w:rsid w:val="000E10B4"/>
  </w:style>
  <w:style w:type="paragraph" w:customStyle="1" w:styleId="645D330B47EB4021A8ABB077C6A6C6F5">
    <w:name w:val="645D330B47EB4021A8ABB077C6A6C6F5"/>
    <w:rsid w:val="001B0E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0EFB"/>
    <w:rPr>
      <w:color w:val="808080"/>
    </w:rPr>
  </w:style>
  <w:style w:type="paragraph" w:customStyle="1" w:styleId="D34E0D6CB9C84EDCAF35C6CE795FD681">
    <w:name w:val="D34E0D6CB9C84EDCAF35C6CE795FD681"/>
    <w:rsid w:val="000E10B4"/>
  </w:style>
  <w:style w:type="paragraph" w:customStyle="1" w:styleId="482DB012D0CC4E4397384662AE0E7788">
    <w:name w:val="482DB012D0CC4E4397384662AE0E7788"/>
    <w:rsid w:val="000E10B4"/>
  </w:style>
  <w:style w:type="paragraph" w:customStyle="1" w:styleId="8B66370A2E96446BBFA47BA7D5D86F98">
    <w:name w:val="8B66370A2E96446BBFA47BA7D5D86F98"/>
    <w:rsid w:val="000E10B4"/>
  </w:style>
  <w:style w:type="paragraph" w:customStyle="1" w:styleId="91C9EAD9835440E28E2AC02AAC1294C8">
    <w:name w:val="91C9EAD9835440E28E2AC02AAC1294C8"/>
    <w:rsid w:val="000E10B4"/>
  </w:style>
  <w:style w:type="paragraph" w:customStyle="1" w:styleId="57199507D1A74E9BA2B01B63E16A2ADC">
    <w:name w:val="57199507D1A74E9BA2B01B63E16A2ADC"/>
    <w:rsid w:val="000E10B4"/>
  </w:style>
  <w:style w:type="paragraph" w:customStyle="1" w:styleId="AA4B44D1D078466DAD569318E62A63C1">
    <w:name w:val="AA4B44D1D078466DAD569318E62A63C1"/>
    <w:rsid w:val="000E10B4"/>
  </w:style>
  <w:style w:type="paragraph" w:customStyle="1" w:styleId="B662FBBF64C14219B5C266BB79423311">
    <w:name w:val="B662FBBF64C14219B5C266BB79423311"/>
    <w:rsid w:val="000E10B4"/>
  </w:style>
  <w:style w:type="paragraph" w:customStyle="1" w:styleId="593BDA308424493380FDE9EF506F6ECC">
    <w:name w:val="593BDA308424493380FDE9EF506F6ECC"/>
    <w:rsid w:val="000E10B4"/>
  </w:style>
  <w:style w:type="paragraph" w:customStyle="1" w:styleId="8A4946E0AD214FD4B4FC5EEF291BBB70">
    <w:name w:val="8A4946E0AD214FD4B4FC5EEF291BBB70"/>
    <w:rsid w:val="000E10B4"/>
  </w:style>
  <w:style w:type="paragraph" w:customStyle="1" w:styleId="C2EEAA2617AA4BB19927329698C4ECEE">
    <w:name w:val="C2EEAA2617AA4BB19927329698C4ECEE"/>
    <w:rsid w:val="000E10B4"/>
  </w:style>
  <w:style w:type="paragraph" w:customStyle="1" w:styleId="FE4921B823F84FAAA8979D8E08F11CF5">
    <w:name w:val="FE4921B823F84FAAA8979D8E08F11CF5"/>
    <w:rsid w:val="000E10B4"/>
  </w:style>
  <w:style w:type="paragraph" w:customStyle="1" w:styleId="464E6D658BC34BE2B8591670BD37DB72">
    <w:name w:val="464E6D658BC34BE2B8591670BD37DB72"/>
    <w:rsid w:val="000E10B4"/>
  </w:style>
  <w:style w:type="paragraph" w:customStyle="1" w:styleId="F5EBAD5559A54DE1BE85A2A0E192990A">
    <w:name w:val="F5EBAD5559A54DE1BE85A2A0E192990A"/>
    <w:rsid w:val="000E10B4"/>
  </w:style>
  <w:style w:type="paragraph" w:customStyle="1" w:styleId="FAE3D815FEFC4660B8C00B70B73C255A">
    <w:name w:val="FAE3D815FEFC4660B8C00B70B73C255A"/>
    <w:rsid w:val="000E10B4"/>
  </w:style>
  <w:style w:type="paragraph" w:customStyle="1" w:styleId="20C2DB0FD2404BE1B30027C8074DE3E2">
    <w:name w:val="20C2DB0FD2404BE1B30027C8074DE3E2"/>
    <w:rsid w:val="000E10B4"/>
  </w:style>
  <w:style w:type="paragraph" w:customStyle="1" w:styleId="4B233B7BDD71474393FFF61DC5068B94">
    <w:name w:val="4B233B7BDD71474393FFF61DC5068B94"/>
    <w:rsid w:val="000E10B4"/>
  </w:style>
  <w:style w:type="paragraph" w:customStyle="1" w:styleId="EB9C2724B1DF4A8FB3B0C9A3AA2B4E7B">
    <w:name w:val="EB9C2724B1DF4A8FB3B0C9A3AA2B4E7B"/>
    <w:rsid w:val="000E10B4"/>
  </w:style>
  <w:style w:type="paragraph" w:customStyle="1" w:styleId="C3A0B3A5EA5042F98BAAE6D161424FA1">
    <w:name w:val="C3A0B3A5EA5042F98BAAE6D161424FA1"/>
    <w:rsid w:val="000E10B4"/>
  </w:style>
  <w:style w:type="paragraph" w:customStyle="1" w:styleId="C6B7185524324F59BCFCEF77CDCCDFA1">
    <w:name w:val="C6B7185524324F59BCFCEF77CDCCDFA1"/>
    <w:rsid w:val="000E10B4"/>
  </w:style>
  <w:style w:type="paragraph" w:customStyle="1" w:styleId="DC09E9FC1F25406CA8ED4C153AE7EDA6">
    <w:name w:val="DC09E9FC1F25406CA8ED4C153AE7EDA6"/>
    <w:rsid w:val="000E10B4"/>
  </w:style>
  <w:style w:type="paragraph" w:customStyle="1" w:styleId="ED35CBB3B7384B79B5A346A66C218A6E">
    <w:name w:val="ED35CBB3B7384B79B5A346A66C218A6E"/>
    <w:rsid w:val="000E10B4"/>
  </w:style>
  <w:style w:type="paragraph" w:customStyle="1" w:styleId="645D330B47EB4021A8ABB077C6A6C6F5">
    <w:name w:val="645D330B47EB4021A8ABB077C6A6C6F5"/>
    <w:rsid w:val="001B0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FEA5-AD77-4FF5-A2AA-9B33AA60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Drevon</dc:creator>
  <cp:keywords/>
  <dc:description/>
  <cp:lastModifiedBy>ROLDAN Lucie</cp:lastModifiedBy>
  <cp:revision>18</cp:revision>
  <dcterms:created xsi:type="dcterms:W3CDTF">2020-06-19T13:12:00Z</dcterms:created>
  <dcterms:modified xsi:type="dcterms:W3CDTF">2020-06-22T13:39:00Z</dcterms:modified>
</cp:coreProperties>
</file>